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F0A8" w14:textId="64943C24" w:rsidR="00F806F7" w:rsidRDefault="00F806F7">
      <w:r w:rsidRPr="00C55EA8">
        <w:rPr>
          <w:noProof/>
          <w:color w:val="000000" w:themeColor="text1"/>
        </w:rPr>
        <w:drawing>
          <wp:anchor distT="0" distB="0" distL="114300" distR="114300" simplePos="0" relativeHeight="251659264" behindDoc="1" locked="0" layoutInCell="1" allowOverlap="1" wp14:anchorId="763241E9" wp14:editId="2F9AB6BC">
            <wp:simplePos x="0" y="0"/>
            <wp:positionH relativeFrom="column">
              <wp:posOffset>2278380</wp:posOffset>
            </wp:positionH>
            <wp:positionV relativeFrom="paragraph">
              <wp:posOffset>-380365</wp:posOffset>
            </wp:positionV>
            <wp:extent cx="1373676" cy="1142898"/>
            <wp:effectExtent l="0" t="0" r="0" b="635"/>
            <wp:wrapNone/>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3676" cy="11428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B2196" w14:textId="4226C65A" w:rsidR="00F806F7" w:rsidRDefault="00F806F7" w:rsidP="00F806F7">
      <w:pPr>
        <w:jc w:val="center"/>
        <w:rPr>
          <w:b/>
          <w:bCs/>
          <w:sz w:val="48"/>
          <w:szCs w:val="48"/>
        </w:rPr>
      </w:pPr>
    </w:p>
    <w:p w14:paraId="551951C7" w14:textId="5AC21018" w:rsidR="00F806F7" w:rsidRPr="00F806F7" w:rsidRDefault="00F806F7" w:rsidP="00F806F7">
      <w:pPr>
        <w:jc w:val="center"/>
        <w:rPr>
          <w:b/>
          <w:bCs/>
          <w:sz w:val="44"/>
          <w:szCs w:val="44"/>
        </w:rPr>
      </w:pPr>
      <w:r w:rsidRPr="00F806F7">
        <w:rPr>
          <w:b/>
          <w:bCs/>
          <w:sz w:val="44"/>
          <w:szCs w:val="44"/>
        </w:rPr>
        <w:t>MNADE 28</w:t>
      </w:r>
      <w:r w:rsidR="001E2D81">
        <w:rPr>
          <w:b/>
          <w:bCs/>
          <w:sz w:val="44"/>
          <w:szCs w:val="44"/>
          <w:vertAlign w:val="superscript"/>
        </w:rPr>
        <w:t>th</w:t>
      </w:r>
      <w:r w:rsidRPr="00F806F7">
        <w:rPr>
          <w:b/>
          <w:bCs/>
          <w:sz w:val="44"/>
          <w:szCs w:val="44"/>
        </w:rPr>
        <w:t xml:space="preserve"> Annual Fall Conference</w:t>
      </w:r>
    </w:p>
    <w:p w14:paraId="0E32A763" w14:textId="7E7A389D" w:rsidR="00F806F7" w:rsidRPr="00F806F7" w:rsidRDefault="00F806F7" w:rsidP="00F806F7">
      <w:pPr>
        <w:jc w:val="center"/>
        <w:rPr>
          <w:b/>
          <w:bCs/>
          <w:sz w:val="44"/>
          <w:szCs w:val="44"/>
        </w:rPr>
      </w:pPr>
      <w:r w:rsidRPr="00F806F7">
        <w:rPr>
          <w:b/>
          <w:bCs/>
          <w:sz w:val="44"/>
          <w:szCs w:val="44"/>
        </w:rPr>
        <w:t>September 28</w:t>
      </w:r>
      <w:r w:rsidRPr="00F806F7">
        <w:rPr>
          <w:b/>
          <w:bCs/>
          <w:sz w:val="44"/>
          <w:szCs w:val="44"/>
          <w:vertAlign w:val="superscript"/>
        </w:rPr>
        <w:t>th</w:t>
      </w:r>
      <w:r w:rsidR="00616F9F">
        <w:rPr>
          <w:b/>
          <w:bCs/>
          <w:sz w:val="44"/>
          <w:szCs w:val="44"/>
          <w:vertAlign w:val="superscript"/>
        </w:rPr>
        <w:t xml:space="preserve"> </w:t>
      </w:r>
      <w:r w:rsidRPr="00F806F7">
        <w:rPr>
          <w:b/>
          <w:bCs/>
          <w:sz w:val="44"/>
          <w:szCs w:val="44"/>
        </w:rPr>
        <w:t>-</w:t>
      </w:r>
      <w:r w:rsidR="00616F9F">
        <w:rPr>
          <w:b/>
          <w:bCs/>
          <w:sz w:val="44"/>
          <w:szCs w:val="44"/>
        </w:rPr>
        <w:t xml:space="preserve"> </w:t>
      </w:r>
      <w:r w:rsidRPr="00F806F7">
        <w:rPr>
          <w:b/>
          <w:bCs/>
          <w:sz w:val="44"/>
          <w:szCs w:val="44"/>
        </w:rPr>
        <w:t>29</w:t>
      </w:r>
      <w:r w:rsidR="00B46DF4">
        <w:rPr>
          <w:b/>
          <w:bCs/>
          <w:sz w:val="44"/>
          <w:szCs w:val="44"/>
          <w:vertAlign w:val="superscript"/>
        </w:rPr>
        <w:t>th</w:t>
      </w:r>
      <w:r w:rsidR="00B46DF4">
        <w:rPr>
          <w:b/>
          <w:bCs/>
          <w:sz w:val="44"/>
          <w:szCs w:val="44"/>
        </w:rPr>
        <w:t xml:space="preserve">, </w:t>
      </w:r>
      <w:r w:rsidRPr="00F806F7">
        <w:rPr>
          <w:b/>
          <w:bCs/>
          <w:sz w:val="44"/>
          <w:szCs w:val="44"/>
        </w:rPr>
        <w:t>2023</w:t>
      </w:r>
    </w:p>
    <w:p w14:paraId="71A27B29" w14:textId="6E597006" w:rsidR="00F806F7" w:rsidRDefault="00F806F7" w:rsidP="00F806F7">
      <w:pPr>
        <w:jc w:val="center"/>
        <w:rPr>
          <w:b/>
          <w:bCs/>
          <w:sz w:val="44"/>
          <w:szCs w:val="44"/>
        </w:rPr>
      </w:pPr>
      <w:r w:rsidRPr="00F806F7">
        <w:rPr>
          <w:b/>
          <w:bCs/>
          <w:sz w:val="44"/>
          <w:szCs w:val="44"/>
        </w:rPr>
        <w:t>Grand Casino</w:t>
      </w:r>
      <w:r w:rsidR="00616F9F">
        <w:rPr>
          <w:b/>
          <w:bCs/>
          <w:sz w:val="44"/>
          <w:szCs w:val="44"/>
        </w:rPr>
        <w:t xml:space="preserve"> </w:t>
      </w:r>
      <w:r w:rsidRPr="00F806F7">
        <w:rPr>
          <w:b/>
          <w:bCs/>
          <w:sz w:val="44"/>
          <w:szCs w:val="44"/>
        </w:rPr>
        <w:t>- Hinckley</w:t>
      </w:r>
    </w:p>
    <w:p w14:paraId="0DF93930" w14:textId="25CA8222" w:rsidR="00610724" w:rsidRPr="00610724" w:rsidRDefault="00610724" w:rsidP="00F806F7">
      <w:pPr>
        <w:jc w:val="center"/>
        <w:rPr>
          <w:b/>
          <w:bCs/>
          <w:sz w:val="36"/>
          <w:szCs w:val="36"/>
        </w:rPr>
      </w:pPr>
      <w:r w:rsidRPr="00610724">
        <w:rPr>
          <w:b/>
          <w:bCs/>
          <w:sz w:val="36"/>
          <w:szCs w:val="36"/>
        </w:rPr>
        <w:t xml:space="preserve">Schedule </w:t>
      </w:r>
    </w:p>
    <w:p w14:paraId="37A487A9" w14:textId="476593A3" w:rsidR="00F806F7" w:rsidRPr="00610724" w:rsidRDefault="00F806F7" w:rsidP="00F806F7">
      <w:pPr>
        <w:rPr>
          <w:b/>
          <w:bCs/>
          <w:sz w:val="36"/>
          <w:szCs w:val="36"/>
          <w:u w:val="single"/>
        </w:rPr>
      </w:pPr>
      <w:r w:rsidRPr="00610724">
        <w:rPr>
          <w:b/>
          <w:bCs/>
          <w:sz w:val="36"/>
          <w:szCs w:val="36"/>
          <w:u w:val="single"/>
        </w:rPr>
        <w:t>Thursday, September 2</w:t>
      </w:r>
      <w:r w:rsidR="00B46DF4">
        <w:rPr>
          <w:b/>
          <w:bCs/>
          <w:sz w:val="36"/>
          <w:szCs w:val="36"/>
          <w:u w:val="single"/>
        </w:rPr>
        <w:t>8</w:t>
      </w:r>
      <w:r w:rsidR="00B46DF4" w:rsidRPr="00B46DF4">
        <w:rPr>
          <w:b/>
          <w:bCs/>
          <w:sz w:val="36"/>
          <w:szCs w:val="36"/>
          <w:u w:val="single"/>
          <w:vertAlign w:val="superscript"/>
        </w:rPr>
        <w:t>th</w:t>
      </w:r>
      <w:r w:rsidR="00B46DF4">
        <w:rPr>
          <w:b/>
          <w:bCs/>
          <w:sz w:val="36"/>
          <w:szCs w:val="36"/>
          <w:u w:val="single"/>
        </w:rPr>
        <w:t xml:space="preserve"> </w:t>
      </w:r>
    </w:p>
    <w:p w14:paraId="5B6215C3" w14:textId="1642D02B" w:rsidR="00F806F7" w:rsidRPr="00F806F7" w:rsidRDefault="00F806F7" w:rsidP="00F806F7">
      <w:pPr>
        <w:rPr>
          <w:sz w:val="24"/>
          <w:szCs w:val="24"/>
        </w:rPr>
      </w:pPr>
      <w:r w:rsidRPr="002B4730">
        <w:rPr>
          <w:b/>
          <w:bCs/>
          <w:sz w:val="24"/>
          <w:szCs w:val="24"/>
        </w:rPr>
        <w:t>10:00-1:30</w:t>
      </w:r>
      <w:r w:rsidR="00616F9F">
        <w:rPr>
          <w:sz w:val="24"/>
          <w:szCs w:val="24"/>
        </w:rPr>
        <w:tab/>
      </w:r>
      <w:r w:rsidRPr="00F806F7">
        <w:rPr>
          <w:sz w:val="24"/>
          <w:szCs w:val="24"/>
        </w:rPr>
        <w:t>Registration</w:t>
      </w:r>
      <w:r w:rsidR="00616F9F">
        <w:rPr>
          <w:sz w:val="24"/>
          <w:szCs w:val="24"/>
        </w:rPr>
        <w:t xml:space="preserve"> </w:t>
      </w:r>
      <w:r w:rsidR="009B03B7">
        <w:rPr>
          <w:sz w:val="24"/>
          <w:szCs w:val="24"/>
        </w:rPr>
        <w:t xml:space="preserve">- Foyer </w:t>
      </w:r>
    </w:p>
    <w:p w14:paraId="3DF52188" w14:textId="1C38CB94" w:rsidR="00F806F7" w:rsidRPr="00F806F7" w:rsidRDefault="00F806F7" w:rsidP="00F806F7">
      <w:pPr>
        <w:rPr>
          <w:sz w:val="24"/>
          <w:szCs w:val="24"/>
        </w:rPr>
      </w:pPr>
      <w:r w:rsidRPr="002B4730">
        <w:rPr>
          <w:b/>
          <w:bCs/>
          <w:sz w:val="24"/>
          <w:szCs w:val="24"/>
        </w:rPr>
        <w:t>12:30-1:30</w:t>
      </w:r>
      <w:r w:rsidR="00616F9F">
        <w:rPr>
          <w:sz w:val="24"/>
          <w:szCs w:val="24"/>
        </w:rPr>
        <w:tab/>
      </w:r>
      <w:r w:rsidR="00025931">
        <w:rPr>
          <w:sz w:val="24"/>
          <w:szCs w:val="24"/>
        </w:rPr>
        <w:t xml:space="preserve">Welcome &amp; </w:t>
      </w:r>
      <w:r w:rsidRPr="00F806F7">
        <w:rPr>
          <w:sz w:val="24"/>
          <w:szCs w:val="24"/>
        </w:rPr>
        <w:t>Lunch</w:t>
      </w:r>
      <w:r w:rsidR="00616F9F">
        <w:rPr>
          <w:sz w:val="24"/>
          <w:szCs w:val="24"/>
        </w:rPr>
        <w:t xml:space="preserve"> </w:t>
      </w:r>
      <w:r w:rsidR="009B03B7">
        <w:rPr>
          <w:sz w:val="24"/>
          <w:szCs w:val="24"/>
        </w:rPr>
        <w:t>- Ballroom 3</w:t>
      </w:r>
    </w:p>
    <w:p w14:paraId="00142EA9" w14:textId="6D62B62C" w:rsidR="00F806F7" w:rsidRPr="00F806F7" w:rsidRDefault="00F806F7" w:rsidP="00616F9F">
      <w:pPr>
        <w:ind w:left="1440" w:hanging="1440"/>
        <w:rPr>
          <w:sz w:val="24"/>
          <w:szCs w:val="24"/>
        </w:rPr>
      </w:pPr>
      <w:r w:rsidRPr="002B4730">
        <w:rPr>
          <w:b/>
          <w:bCs/>
          <w:sz w:val="24"/>
          <w:szCs w:val="24"/>
        </w:rPr>
        <w:t>1:30-3:0</w:t>
      </w:r>
      <w:r w:rsidR="001E2D81">
        <w:rPr>
          <w:b/>
          <w:bCs/>
          <w:sz w:val="24"/>
          <w:szCs w:val="24"/>
        </w:rPr>
        <w:t>0</w:t>
      </w:r>
      <w:r w:rsidR="00616F9F">
        <w:rPr>
          <w:b/>
          <w:bCs/>
          <w:sz w:val="24"/>
          <w:szCs w:val="24"/>
        </w:rPr>
        <w:tab/>
      </w:r>
      <w:r w:rsidR="00025931">
        <w:rPr>
          <w:sz w:val="24"/>
          <w:szCs w:val="24"/>
        </w:rPr>
        <w:t xml:space="preserve">Keynote Presentation: </w:t>
      </w:r>
      <w:r w:rsidR="001C4C69" w:rsidRPr="001C4C69">
        <w:rPr>
          <w:rFonts w:ascii="Calibri" w:hAnsi="Calibri" w:cs="Calibri"/>
          <w:color w:val="000000" w:themeColor="text1"/>
          <w:sz w:val="24"/>
          <w:szCs w:val="24"/>
          <w:shd w:val="clear" w:color="auto" w:fill="FFFFFF"/>
        </w:rPr>
        <w:t xml:space="preserve">Doing Little Things Often &amp; </w:t>
      </w:r>
      <w:r w:rsidR="006876D2">
        <w:rPr>
          <w:rFonts w:ascii="Calibri" w:hAnsi="Calibri" w:cs="Calibri"/>
          <w:color w:val="000000" w:themeColor="text1"/>
          <w:sz w:val="24"/>
          <w:szCs w:val="24"/>
          <w:shd w:val="clear" w:color="auto" w:fill="FFFFFF"/>
        </w:rPr>
        <w:t>O</w:t>
      </w:r>
      <w:r w:rsidR="001C4C69" w:rsidRPr="001C4C69">
        <w:rPr>
          <w:rFonts w:ascii="Calibri" w:hAnsi="Calibri" w:cs="Calibri"/>
          <w:color w:val="000000" w:themeColor="text1"/>
          <w:sz w:val="24"/>
          <w:szCs w:val="24"/>
          <w:shd w:val="clear" w:color="auto" w:fill="FFFFFF"/>
        </w:rPr>
        <w:t>ther Ways to Survive Change</w:t>
      </w:r>
      <w:r w:rsidR="009B03B7" w:rsidRPr="001C4C69">
        <w:rPr>
          <w:color w:val="000000" w:themeColor="text1"/>
          <w:sz w:val="24"/>
          <w:szCs w:val="24"/>
        </w:rPr>
        <w:t xml:space="preserve"> </w:t>
      </w:r>
      <w:r w:rsidR="009B03B7">
        <w:rPr>
          <w:sz w:val="24"/>
          <w:szCs w:val="24"/>
        </w:rPr>
        <w:t xml:space="preserve">– </w:t>
      </w:r>
      <w:r w:rsidR="001C4C69">
        <w:rPr>
          <w:sz w:val="24"/>
          <w:szCs w:val="24"/>
        </w:rPr>
        <w:t xml:space="preserve">JC </w:t>
      </w:r>
      <w:proofErr w:type="spellStart"/>
      <w:r w:rsidR="001C4C69">
        <w:rPr>
          <w:sz w:val="24"/>
          <w:szCs w:val="24"/>
        </w:rPr>
        <w:t>Lippold</w:t>
      </w:r>
      <w:proofErr w:type="spellEnd"/>
      <w:r w:rsidR="001C4C69">
        <w:rPr>
          <w:sz w:val="24"/>
          <w:szCs w:val="24"/>
        </w:rPr>
        <w:t xml:space="preserve"> - </w:t>
      </w:r>
      <w:r w:rsidR="009B03B7">
        <w:rPr>
          <w:sz w:val="24"/>
          <w:szCs w:val="24"/>
        </w:rPr>
        <w:t>Ballroom 3</w:t>
      </w:r>
    </w:p>
    <w:p w14:paraId="214EAB1D" w14:textId="37FB759B" w:rsidR="00F806F7" w:rsidRPr="00F806F7" w:rsidRDefault="00F806F7" w:rsidP="00F806F7">
      <w:pPr>
        <w:rPr>
          <w:sz w:val="24"/>
          <w:szCs w:val="24"/>
        </w:rPr>
      </w:pPr>
      <w:r w:rsidRPr="002B4730">
        <w:rPr>
          <w:b/>
          <w:bCs/>
          <w:sz w:val="24"/>
          <w:szCs w:val="24"/>
        </w:rPr>
        <w:t>3:15-4:15</w:t>
      </w:r>
      <w:r w:rsidR="00616F9F">
        <w:rPr>
          <w:b/>
          <w:bCs/>
          <w:sz w:val="24"/>
          <w:szCs w:val="24"/>
        </w:rPr>
        <w:tab/>
      </w:r>
      <w:r w:rsidRPr="00F806F7">
        <w:rPr>
          <w:sz w:val="24"/>
          <w:szCs w:val="24"/>
        </w:rPr>
        <w:t xml:space="preserve">Breakout </w:t>
      </w:r>
      <w:r w:rsidR="00B46DF4">
        <w:rPr>
          <w:sz w:val="24"/>
          <w:szCs w:val="24"/>
        </w:rPr>
        <w:t>S</w:t>
      </w:r>
      <w:r w:rsidRPr="00F806F7">
        <w:rPr>
          <w:sz w:val="24"/>
          <w:szCs w:val="24"/>
        </w:rPr>
        <w:t>ession 1</w:t>
      </w:r>
      <w:r w:rsidR="00616F9F">
        <w:rPr>
          <w:sz w:val="24"/>
          <w:szCs w:val="24"/>
        </w:rPr>
        <w:t xml:space="preserve"> - </w:t>
      </w:r>
      <w:r w:rsidR="009B03B7">
        <w:rPr>
          <w:sz w:val="24"/>
          <w:szCs w:val="24"/>
        </w:rPr>
        <w:t xml:space="preserve">Birch &amp; Ash </w:t>
      </w:r>
    </w:p>
    <w:p w14:paraId="62074755" w14:textId="345BE181" w:rsidR="00F806F7" w:rsidRPr="00F806F7" w:rsidRDefault="00F806F7" w:rsidP="00F806F7">
      <w:pPr>
        <w:rPr>
          <w:sz w:val="24"/>
          <w:szCs w:val="24"/>
        </w:rPr>
      </w:pPr>
      <w:r w:rsidRPr="002B4730">
        <w:rPr>
          <w:b/>
          <w:bCs/>
          <w:sz w:val="24"/>
          <w:szCs w:val="24"/>
        </w:rPr>
        <w:t>4:30-5:30</w:t>
      </w:r>
      <w:r w:rsidRPr="00F806F7">
        <w:rPr>
          <w:sz w:val="24"/>
          <w:szCs w:val="24"/>
        </w:rPr>
        <w:t xml:space="preserve"> </w:t>
      </w:r>
      <w:r w:rsidR="00616F9F">
        <w:rPr>
          <w:sz w:val="24"/>
          <w:szCs w:val="24"/>
        </w:rPr>
        <w:tab/>
      </w:r>
      <w:r w:rsidRPr="00F806F7">
        <w:rPr>
          <w:sz w:val="24"/>
          <w:szCs w:val="24"/>
        </w:rPr>
        <w:t xml:space="preserve">Breakout </w:t>
      </w:r>
      <w:r w:rsidR="00B46DF4">
        <w:rPr>
          <w:sz w:val="24"/>
          <w:szCs w:val="24"/>
        </w:rPr>
        <w:t>S</w:t>
      </w:r>
      <w:r w:rsidRPr="00F806F7">
        <w:rPr>
          <w:sz w:val="24"/>
          <w:szCs w:val="24"/>
        </w:rPr>
        <w:t>ession 2</w:t>
      </w:r>
      <w:r w:rsidR="00B46DF4">
        <w:rPr>
          <w:sz w:val="24"/>
          <w:szCs w:val="24"/>
        </w:rPr>
        <w:t xml:space="preserve"> </w:t>
      </w:r>
      <w:r w:rsidR="009B03B7">
        <w:rPr>
          <w:sz w:val="24"/>
          <w:szCs w:val="24"/>
        </w:rPr>
        <w:t xml:space="preserve">- Birch &amp; Ash </w:t>
      </w:r>
    </w:p>
    <w:p w14:paraId="4C488083" w14:textId="1C9ECE48" w:rsidR="00F806F7" w:rsidRPr="00B92032" w:rsidRDefault="00F806F7" w:rsidP="00F806F7">
      <w:pPr>
        <w:rPr>
          <w:sz w:val="24"/>
          <w:szCs w:val="24"/>
        </w:rPr>
      </w:pPr>
      <w:r w:rsidRPr="002B4730">
        <w:rPr>
          <w:b/>
          <w:bCs/>
          <w:sz w:val="24"/>
          <w:szCs w:val="24"/>
        </w:rPr>
        <w:t>6:30-7:30</w:t>
      </w:r>
      <w:r w:rsidRPr="00B92032">
        <w:rPr>
          <w:sz w:val="24"/>
          <w:szCs w:val="24"/>
        </w:rPr>
        <w:t xml:space="preserve"> </w:t>
      </w:r>
      <w:r w:rsidR="00616F9F">
        <w:rPr>
          <w:sz w:val="24"/>
          <w:szCs w:val="24"/>
        </w:rPr>
        <w:tab/>
      </w:r>
      <w:r w:rsidRPr="00B92032">
        <w:rPr>
          <w:sz w:val="24"/>
          <w:szCs w:val="24"/>
        </w:rPr>
        <w:t>Social Hour</w:t>
      </w:r>
      <w:r w:rsidR="00616F9F">
        <w:rPr>
          <w:sz w:val="24"/>
          <w:szCs w:val="24"/>
        </w:rPr>
        <w:t xml:space="preserve"> </w:t>
      </w:r>
      <w:r w:rsidR="004903C5" w:rsidRPr="00B92032">
        <w:rPr>
          <w:sz w:val="24"/>
          <w:szCs w:val="24"/>
        </w:rPr>
        <w:t xml:space="preserve">- Foyer </w:t>
      </w:r>
    </w:p>
    <w:p w14:paraId="14770C5E" w14:textId="49B1F9A9" w:rsidR="00F806F7" w:rsidRPr="00B92032" w:rsidRDefault="00F806F7" w:rsidP="00F806F7">
      <w:pPr>
        <w:rPr>
          <w:sz w:val="24"/>
          <w:szCs w:val="24"/>
        </w:rPr>
      </w:pPr>
      <w:r w:rsidRPr="002B4730">
        <w:rPr>
          <w:b/>
          <w:bCs/>
          <w:sz w:val="24"/>
          <w:szCs w:val="24"/>
        </w:rPr>
        <w:t>7:30-8:30</w:t>
      </w:r>
      <w:r w:rsidRPr="00B92032">
        <w:rPr>
          <w:sz w:val="24"/>
          <w:szCs w:val="24"/>
        </w:rPr>
        <w:t xml:space="preserve"> </w:t>
      </w:r>
      <w:r w:rsidR="00616F9F">
        <w:rPr>
          <w:sz w:val="24"/>
          <w:szCs w:val="24"/>
        </w:rPr>
        <w:tab/>
      </w:r>
      <w:r w:rsidRPr="00B92032">
        <w:rPr>
          <w:sz w:val="24"/>
          <w:szCs w:val="24"/>
        </w:rPr>
        <w:t>Dinner</w:t>
      </w:r>
      <w:r w:rsidR="008C1DDE" w:rsidRPr="00B92032">
        <w:rPr>
          <w:sz w:val="24"/>
          <w:szCs w:val="24"/>
        </w:rPr>
        <w:t xml:space="preserve"> &amp; Business Meeting</w:t>
      </w:r>
      <w:r w:rsidR="00616F9F">
        <w:rPr>
          <w:sz w:val="24"/>
          <w:szCs w:val="24"/>
        </w:rPr>
        <w:t xml:space="preserve"> - </w:t>
      </w:r>
      <w:r w:rsidR="00BA2F68" w:rsidRPr="00B92032">
        <w:rPr>
          <w:sz w:val="24"/>
          <w:szCs w:val="24"/>
        </w:rPr>
        <w:t xml:space="preserve">Ballroom </w:t>
      </w:r>
      <w:r w:rsidR="006F1B1F" w:rsidRPr="00B92032">
        <w:rPr>
          <w:sz w:val="24"/>
          <w:szCs w:val="24"/>
        </w:rPr>
        <w:t>3</w:t>
      </w:r>
    </w:p>
    <w:p w14:paraId="36221F68" w14:textId="263D55AA" w:rsidR="00F806F7" w:rsidRPr="00B92032" w:rsidRDefault="00F806F7" w:rsidP="00F806F7">
      <w:pPr>
        <w:rPr>
          <w:sz w:val="24"/>
          <w:szCs w:val="24"/>
        </w:rPr>
      </w:pPr>
      <w:r w:rsidRPr="002B4730">
        <w:rPr>
          <w:b/>
          <w:bCs/>
          <w:sz w:val="24"/>
          <w:szCs w:val="24"/>
        </w:rPr>
        <w:t>8:30</w:t>
      </w:r>
      <w:r w:rsidR="00B46DF4">
        <w:rPr>
          <w:sz w:val="24"/>
          <w:szCs w:val="24"/>
        </w:rPr>
        <w:tab/>
      </w:r>
      <w:r w:rsidR="00616F9F">
        <w:rPr>
          <w:sz w:val="24"/>
          <w:szCs w:val="24"/>
        </w:rPr>
        <w:tab/>
      </w:r>
      <w:r w:rsidRPr="00B92032">
        <w:rPr>
          <w:sz w:val="24"/>
          <w:szCs w:val="24"/>
        </w:rPr>
        <w:t xml:space="preserve">Social </w:t>
      </w:r>
      <w:r w:rsidR="004903C5" w:rsidRPr="00B92032">
        <w:rPr>
          <w:sz w:val="24"/>
          <w:szCs w:val="24"/>
        </w:rPr>
        <w:t>Gathering</w:t>
      </w:r>
      <w:r w:rsidR="00616F9F">
        <w:rPr>
          <w:sz w:val="24"/>
          <w:szCs w:val="24"/>
        </w:rPr>
        <w:t xml:space="preserve"> </w:t>
      </w:r>
      <w:r w:rsidR="006F1B1F" w:rsidRPr="00B92032">
        <w:rPr>
          <w:sz w:val="24"/>
          <w:szCs w:val="24"/>
        </w:rPr>
        <w:t>-</w:t>
      </w:r>
      <w:r w:rsidR="00616F9F">
        <w:rPr>
          <w:sz w:val="24"/>
          <w:szCs w:val="24"/>
        </w:rPr>
        <w:t xml:space="preserve"> </w:t>
      </w:r>
      <w:r w:rsidR="006F1B1F" w:rsidRPr="00B92032">
        <w:rPr>
          <w:sz w:val="24"/>
          <w:szCs w:val="24"/>
        </w:rPr>
        <w:t xml:space="preserve">Ballroom </w:t>
      </w:r>
      <w:r w:rsidR="003E633D" w:rsidRPr="00B92032">
        <w:rPr>
          <w:sz w:val="24"/>
          <w:szCs w:val="24"/>
        </w:rPr>
        <w:t>3</w:t>
      </w:r>
    </w:p>
    <w:p w14:paraId="561BA788" w14:textId="77777777" w:rsidR="00F806F7" w:rsidRPr="00F806F7" w:rsidRDefault="00F806F7" w:rsidP="00F806F7">
      <w:pPr>
        <w:rPr>
          <w:sz w:val="24"/>
          <w:szCs w:val="24"/>
        </w:rPr>
      </w:pPr>
    </w:p>
    <w:p w14:paraId="7DF6E292" w14:textId="493265D4" w:rsidR="00F806F7" w:rsidRPr="00610724" w:rsidRDefault="00F806F7" w:rsidP="00F806F7">
      <w:pPr>
        <w:rPr>
          <w:b/>
          <w:bCs/>
          <w:sz w:val="36"/>
          <w:szCs w:val="36"/>
          <w:u w:val="single"/>
        </w:rPr>
      </w:pPr>
      <w:r w:rsidRPr="00610724">
        <w:rPr>
          <w:b/>
          <w:bCs/>
          <w:sz w:val="36"/>
          <w:szCs w:val="36"/>
          <w:u w:val="single"/>
        </w:rPr>
        <w:t>Friday, September 29</w:t>
      </w:r>
      <w:r w:rsidRPr="00610724">
        <w:rPr>
          <w:b/>
          <w:bCs/>
          <w:sz w:val="36"/>
          <w:szCs w:val="36"/>
          <w:u w:val="single"/>
          <w:vertAlign w:val="superscript"/>
        </w:rPr>
        <w:t>th</w:t>
      </w:r>
      <w:r w:rsidRPr="00610724">
        <w:rPr>
          <w:b/>
          <w:bCs/>
          <w:sz w:val="36"/>
          <w:szCs w:val="36"/>
          <w:u w:val="single"/>
        </w:rPr>
        <w:t xml:space="preserve"> </w:t>
      </w:r>
    </w:p>
    <w:p w14:paraId="035EF6E6" w14:textId="707F4280" w:rsidR="00F806F7" w:rsidRPr="00F806F7" w:rsidRDefault="00F806F7" w:rsidP="00F806F7">
      <w:pPr>
        <w:rPr>
          <w:sz w:val="24"/>
          <w:szCs w:val="24"/>
        </w:rPr>
      </w:pPr>
      <w:r w:rsidRPr="002B4730">
        <w:rPr>
          <w:b/>
          <w:bCs/>
          <w:sz w:val="24"/>
          <w:szCs w:val="24"/>
        </w:rPr>
        <w:t>8:00-9:00</w:t>
      </w:r>
      <w:r w:rsidRPr="00F806F7">
        <w:rPr>
          <w:sz w:val="24"/>
          <w:szCs w:val="24"/>
        </w:rPr>
        <w:t xml:space="preserve"> </w:t>
      </w:r>
      <w:r w:rsidR="00616F9F">
        <w:rPr>
          <w:sz w:val="24"/>
          <w:szCs w:val="24"/>
        </w:rPr>
        <w:tab/>
      </w:r>
      <w:r w:rsidRPr="00F806F7">
        <w:rPr>
          <w:sz w:val="24"/>
          <w:szCs w:val="24"/>
        </w:rPr>
        <w:t>Breakfast</w:t>
      </w:r>
      <w:r w:rsidR="00616F9F">
        <w:rPr>
          <w:sz w:val="24"/>
          <w:szCs w:val="24"/>
        </w:rPr>
        <w:t xml:space="preserve"> </w:t>
      </w:r>
      <w:r w:rsidR="00B92032">
        <w:rPr>
          <w:sz w:val="24"/>
          <w:szCs w:val="24"/>
        </w:rPr>
        <w:t>- Ballroom 3</w:t>
      </w:r>
    </w:p>
    <w:p w14:paraId="6D3292C5" w14:textId="28F72385" w:rsidR="00F806F7" w:rsidRPr="00F806F7" w:rsidRDefault="00F806F7" w:rsidP="00F806F7">
      <w:pPr>
        <w:rPr>
          <w:sz w:val="24"/>
          <w:szCs w:val="24"/>
        </w:rPr>
      </w:pPr>
      <w:r w:rsidRPr="002B4730">
        <w:rPr>
          <w:b/>
          <w:bCs/>
          <w:sz w:val="24"/>
          <w:szCs w:val="24"/>
        </w:rPr>
        <w:t>9:15-10:15</w:t>
      </w:r>
      <w:r w:rsidRPr="00F806F7">
        <w:rPr>
          <w:sz w:val="24"/>
          <w:szCs w:val="24"/>
        </w:rPr>
        <w:t xml:space="preserve"> </w:t>
      </w:r>
      <w:r w:rsidR="00616F9F">
        <w:rPr>
          <w:sz w:val="24"/>
          <w:szCs w:val="24"/>
        </w:rPr>
        <w:tab/>
      </w:r>
      <w:r w:rsidRPr="00F806F7">
        <w:rPr>
          <w:sz w:val="24"/>
          <w:szCs w:val="24"/>
        </w:rPr>
        <w:t xml:space="preserve">Breakout </w:t>
      </w:r>
      <w:r w:rsidR="00B46DF4">
        <w:rPr>
          <w:sz w:val="24"/>
          <w:szCs w:val="24"/>
        </w:rPr>
        <w:t>S</w:t>
      </w:r>
      <w:r w:rsidRPr="00F806F7">
        <w:rPr>
          <w:sz w:val="24"/>
          <w:szCs w:val="24"/>
        </w:rPr>
        <w:t>ession 3</w:t>
      </w:r>
      <w:r w:rsidR="00AC5421">
        <w:rPr>
          <w:sz w:val="24"/>
          <w:szCs w:val="24"/>
        </w:rPr>
        <w:t xml:space="preserve"> </w:t>
      </w:r>
      <w:r w:rsidR="00616F9F">
        <w:rPr>
          <w:sz w:val="24"/>
          <w:szCs w:val="24"/>
        </w:rPr>
        <w:t xml:space="preserve">- </w:t>
      </w:r>
      <w:r w:rsidR="00AC5421">
        <w:rPr>
          <w:sz w:val="24"/>
          <w:szCs w:val="24"/>
        </w:rPr>
        <w:t xml:space="preserve">Birch &amp; Ash </w:t>
      </w:r>
    </w:p>
    <w:p w14:paraId="483578C4" w14:textId="0F3996F5" w:rsidR="00F806F7" w:rsidRPr="00F806F7" w:rsidRDefault="00F806F7" w:rsidP="00F806F7">
      <w:pPr>
        <w:rPr>
          <w:sz w:val="24"/>
          <w:szCs w:val="24"/>
        </w:rPr>
      </w:pPr>
      <w:r w:rsidRPr="002B4730">
        <w:rPr>
          <w:b/>
          <w:bCs/>
          <w:sz w:val="24"/>
          <w:szCs w:val="24"/>
        </w:rPr>
        <w:t>10:30-11:30</w:t>
      </w:r>
      <w:r w:rsidRPr="00F806F7">
        <w:rPr>
          <w:sz w:val="24"/>
          <w:szCs w:val="24"/>
        </w:rPr>
        <w:t xml:space="preserve"> </w:t>
      </w:r>
      <w:r w:rsidR="00616F9F">
        <w:rPr>
          <w:sz w:val="24"/>
          <w:szCs w:val="24"/>
        </w:rPr>
        <w:tab/>
      </w:r>
      <w:r w:rsidRPr="00F806F7">
        <w:rPr>
          <w:sz w:val="24"/>
          <w:szCs w:val="24"/>
        </w:rPr>
        <w:t xml:space="preserve">Breakout </w:t>
      </w:r>
      <w:r w:rsidR="00B46DF4">
        <w:rPr>
          <w:sz w:val="24"/>
          <w:szCs w:val="24"/>
        </w:rPr>
        <w:t>S</w:t>
      </w:r>
      <w:r w:rsidRPr="00F806F7">
        <w:rPr>
          <w:sz w:val="24"/>
          <w:szCs w:val="24"/>
        </w:rPr>
        <w:t>ession 4</w:t>
      </w:r>
      <w:r w:rsidR="00616F9F">
        <w:rPr>
          <w:sz w:val="24"/>
          <w:szCs w:val="24"/>
        </w:rPr>
        <w:t xml:space="preserve"> </w:t>
      </w:r>
      <w:r w:rsidR="00AC5421">
        <w:rPr>
          <w:sz w:val="24"/>
          <w:szCs w:val="24"/>
        </w:rPr>
        <w:t xml:space="preserve">- Birch &amp; Ash </w:t>
      </w:r>
    </w:p>
    <w:p w14:paraId="4666D1F1" w14:textId="0807D663" w:rsidR="00F806F7" w:rsidRPr="004903C5" w:rsidRDefault="00F806F7" w:rsidP="00F806F7">
      <w:pPr>
        <w:rPr>
          <w:sz w:val="24"/>
          <w:szCs w:val="24"/>
        </w:rPr>
      </w:pPr>
      <w:r w:rsidRPr="002B4730">
        <w:rPr>
          <w:b/>
          <w:bCs/>
          <w:sz w:val="24"/>
          <w:szCs w:val="24"/>
        </w:rPr>
        <w:t>11:45-</w:t>
      </w:r>
      <w:r w:rsidR="00913D32" w:rsidRPr="002B4730">
        <w:rPr>
          <w:b/>
          <w:bCs/>
          <w:sz w:val="24"/>
          <w:szCs w:val="24"/>
        </w:rPr>
        <w:t>12:45</w:t>
      </w:r>
      <w:r w:rsidR="004903C5" w:rsidRPr="004903C5">
        <w:rPr>
          <w:sz w:val="24"/>
          <w:szCs w:val="24"/>
        </w:rPr>
        <w:t xml:space="preserve"> </w:t>
      </w:r>
      <w:r w:rsidR="00616F9F">
        <w:rPr>
          <w:sz w:val="24"/>
          <w:szCs w:val="24"/>
        </w:rPr>
        <w:tab/>
      </w:r>
      <w:r w:rsidR="004903C5" w:rsidRPr="004903C5">
        <w:rPr>
          <w:sz w:val="24"/>
          <w:szCs w:val="24"/>
        </w:rPr>
        <w:t>Lunch</w:t>
      </w:r>
      <w:r w:rsidR="00616F9F">
        <w:rPr>
          <w:sz w:val="24"/>
          <w:szCs w:val="24"/>
        </w:rPr>
        <w:t xml:space="preserve"> - </w:t>
      </w:r>
      <w:r w:rsidR="004903C5" w:rsidRPr="004903C5">
        <w:rPr>
          <w:sz w:val="24"/>
          <w:szCs w:val="24"/>
        </w:rPr>
        <w:t>Ballroom 3</w:t>
      </w:r>
    </w:p>
    <w:p w14:paraId="04999E50" w14:textId="77777777" w:rsidR="00F806F7" w:rsidRPr="00F806F7" w:rsidRDefault="00F806F7" w:rsidP="00F806F7">
      <w:pPr>
        <w:rPr>
          <w:b/>
          <w:bCs/>
          <w:sz w:val="24"/>
          <w:szCs w:val="24"/>
        </w:rPr>
      </w:pPr>
    </w:p>
    <w:p w14:paraId="6ECB3D52" w14:textId="3F759BCC" w:rsidR="00AC5421" w:rsidRDefault="00AC5421"/>
    <w:p w14:paraId="169A33EF" w14:textId="5F132A00" w:rsidR="003C7530" w:rsidRPr="00B03CF4" w:rsidRDefault="00610724" w:rsidP="00616F9F">
      <w:pPr>
        <w:spacing w:line="240" w:lineRule="auto"/>
        <w:rPr>
          <w:rFonts w:ascii="Calibri" w:hAnsi="Calibri" w:cs="Calibri"/>
          <w:b/>
          <w:bCs/>
          <w:color w:val="2F5496" w:themeColor="accent1" w:themeShade="BF"/>
          <w:sz w:val="36"/>
          <w:szCs w:val="36"/>
          <w:u w:val="single"/>
        </w:rPr>
      </w:pPr>
      <w:r w:rsidRPr="000C72E9">
        <w:rPr>
          <w:rFonts w:ascii="Calibri" w:hAnsi="Calibri" w:cs="Calibri"/>
          <w:b/>
          <w:bCs/>
          <w:sz w:val="36"/>
          <w:szCs w:val="36"/>
          <w:u w:val="single"/>
        </w:rPr>
        <w:lastRenderedPageBreak/>
        <w:t xml:space="preserve">Keynote </w:t>
      </w:r>
      <w:r w:rsidR="00071056" w:rsidRPr="000C72E9">
        <w:rPr>
          <w:rFonts w:ascii="Calibri" w:hAnsi="Calibri" w:cs="Calibri"/>
          <w:b/>
          <w:bCs/>
          <w:sz w:val="36"/>
          <w:szCs w:val="36"/>
          <w:u w:val="single"/>
        </w:rPr>
        <w:t>Presentation</w:t>
      </w:r>
      <w:r w:rsidR="002D786C" w:rsidRPr="000C72E9">
        <w:rPr>
          <w:rFonts w:ascii="Calibri" w:hAnsi="Calibri" w:cs="Calibri"/>
          <w:b/>
          <w:bCs/>
          <w:sz w:val="36"/>
          <w:szCs w:val="36"/>
          <w:u w:val="single"/>
        </w:rPr>
        <w:t xml:space="preserve"> Thursday, September </w:t>
      </w:r>
      <w:r w:rsidR="003C7530" w:rsidRPr="000C72E9">
        <w:rPr>
          <w:rFonts w:ascii="Calibri" w:hAnsi="Calibri" w:cs="Calibri"/>
          <w:b/>
          <w:bCs/>
          <w:sz w:val="36"/>
          <w:szCs w:val="36"/>
          <w:u w:val="single"/>
        </w:rPr>
        <w:t>28</w:t>
      </w:r>
      <w:r w:rsidR="001E05C7">
        <w:rPr>
          <w:rFonts w:ascii="Calibri" w:hAnsi="Calibri" w:cs="Calibri"/>
          <w:b/>
          <w:bCs/>
          <w:sz w:val="36"/>
          <w:szCs w:val="36"/>
          <w:u w:val="single"/>
        </w:rPr>
        <w:t xml:space="preserve"> | </w:t>
      </w:r>
      <w:r w:rsidR="003C7530" w:rsidRPr="000C72E9">
        <w:rPr>
          <w:rFonts w:ascii="Calibri" w:hAnsi="Calibri" w:cs="Calibri"/>
          <w:b/>
          <w:bCs/>
          <w:sz w:val="36"/>
          <w:szCs w:val="36"/>
          <w:u w:val="single"/>
        </w:rPr>
        <w:t>1:30-3:00</w:t>
      </w:r>
      <w:r w:rsidR="00616F9F">
        <w:rPr>
          <w:rFonts w:ascii="Calibri" w:hAnsi="Calibri" w:cs="Calibri"/>
          <w:b/>
          <w:bCs/>
          <w:sz w:val="36"/>
          <w:szCs w:val="36"/>
          <w:u w:val="single"/>
        </w:rPr>
        <w:br/>
      </w:r>
      <w:r w:rsidR="003C7530" w:rsidRPr="00B03CF4">
        <w:rPr>
          <w:rFonts w:ascii="Calibri" w:hAnsi="Calibri" w:cs="Calibri"/>
          <w:b/>
          <w:bCs/>
          <w:color w:val="2F5496" w:themeColor="accent1" w:themeShade="BF"/>
          <w:sz w:val="32"/>
          <w:szCs w:val="32"/>
          <w:shd w:val="clear" w:color="auto" w:fill="FFFFFF"/>
        </w:rPr>
        <w:t xml:space="preserve">Doing Little Things Often &amp; </w:t>
      </w:r>
      <w:r w:rsidR="00D64AD2" w:rsidRPr="00B03CF4">
        <w:rPr>
          <w:rFonts w:ascii="Calibri" w:hAnsi="Calibri" w:cs="Calibri"/>
          <w:b/>
          <w:bCs/>
          <w:color w:val="2F5496" w:themeColor="accent1" w:themeShade="BF"/>
          <w:sz w:val="32"/>
          <w:szCs w:val="32"/>
          <w:shd w:val="clear" w:color="auto" w:fill="FFFFFF"/>
        </w:rPr>
        <w:t>O</w:t>
      </w:r>
      <w:r w:rsidR="003C7530" w:rsidRPr="00B03CF4">
        <w:rPr>
          <w:rFonts w:ascii="Calibri" w:hAnsi="Calibri" w:cs="Calibri"/>
          <w:b/>
          <w:bCs/>
          <w:color w:val="2F5496" w:themeColor="accent1" w:themeShade="BF"/>
          <w:sz w:val="32"/>
          <w:szCs w:val="32"/>
          <w:shd w:val="clear" w:color="auto" w:fill="FFFFFF"/>
        </w:rPr>
        <w:t>ther Ways to Survive Change</w:t>
      </w:r>
    </w:p>
    <w:p w14:paraId="13CED01E" w14:textId="45BBBADD" w:rsidR="002F2A13" w:rsidRPr="00A81293" w:rsidRDefault="002F2A13">
      <w:pPr>
        <w:rPr>
          <w:rFonts w:ascii="Calibri" w:hAnsi="Calibri" w:cs="Calibri"/>
          <w:b/>
          <w:bCs/>
          <w:color w:val="000000" w:themeColor="text1"/>
          <w:sz w:val="28"/>
          <w:szCs w:val="28"/>
          <w:shd w:val="clear" w:color="auto" w:fill="FFFFFF"/>
        </w:rPr>
      </w:pPr>
      <w:r w:rsidRPr="00A81293">
        <w:rPr>
          <w:rFonts w:ascii="Calibri" w:hAnsi="Calibri" w:cs="Calibri"/>
          <w:b/>
          <w:bCs/>
          <w:color w:val="000000" w:themeColor="text1"/>
          <w:sz w:val="28"/>
          <w:szCs w:val="28"/>
          <w:shd w:val="clear" w:color="auto" w:fill="FFFFFF"/>
        </w:rPr>
        <w:t xml:space="preserve">JC </w:t>
      </w:r>
      <w:proofErr w:type="spellStart"/>
      <w:r w:rsidRPr="00A81293">
        <w:rPr>
          <w:rFonts w:ascii="Calibri" w:hAnsi="Calibri" w:cs="Calibri"/>
          <w:b/>
          <w:bCs/>
          <w:color w:val="000000" w:themeColor="text1"/>
          <w:sz w:val="28"/>
          <w:szCs w:val="28"/>
          <w:shd w:val="clear" w:color="auto" w:fill="FFFFFF"/>
        </w:rPr>
        <w:t>Lipp</w:t>
      </w:r>
      <w:r w:rsidR="00A81293" w:rsidRPr="00A81293">
        <w:rPr>
          <w:rFonts w:ascii="Calibri" w:hAnsi="Calibri" w:cs="Calibri"/>
          <w:b/>
          <w:bCs/>
          <w:color w:val="000000" w:themeColor="text1"/>
          <w:sz w:val="28"/>
          <w:szCs w:val="28"/>
          <w:shd w:val="clear" w:color="auto" w:fill="FFFFFF"/>
        </w:rPr>
        <w:t>old</w:t>
      </w:r>
      <w:proofErr w:type="spellEnd"/>
      <w:r w:rsidR="00A81293" w:rsidRPr="00A81293">
        <w:rPr>
          <w:rFonts w:ascii="Calibri" w:hAnsi="Calibri" w:cs="Calibri"/>
          <w:b/>
          <w:bCs/>
          <w:color w:val="000000" w:themeColor="text1"/>
          <w:sz w:val="28"/>
          <w:szCs w:val="28"/>
          <w:shd w:val="clear" w:color="auto" w:fill="FFFFFF"/>
        </w:rPr>
        <w:t xml:space="preserve"> </w:t>
      </w:r>
    </w:p>
    <w:p w14:paraId="7B173120" w14:textId="558100D9" w:rsidR="00DA646D" w:rsidRPr="00DA646D" w:rsidRDefault="00DA646D" w:rsidP="00DA646D">
      <w:pPr>
        <w:shd w:val="clear" w:color="auto" w:fill="FFFFFF"/>
        <w:spacing w:line="209" w:lineRule="atLeast"/>
        <w:rPr>
          <w:rFonts w:ascii="Calibri" w:eastAsia="Times New Roman" w:hAnsi="Calibri" w:cs="Calibri"/>
          <w:color w:val="222222"/>
          <w:kern w:val="0"/>
          <w:sz w:val="24"/>
          <w:szCs w:val="24"/>
          <w14:ligatures w14:val="none"/>
        </w:rPr>
      </w:pPr>
      <w:r w:rsidRPr="00DA646D">
        <w:rPr>
          <w:rFonts w:ascii="Calibri" w:eastAsia="Times New Roman" w:hAnsi="Calibri" w:cs="Calibri"/>
          <w:color w:val="222222"/>
          <w:kern w:val="0"/>
          <w:sz w:val="24"/>
          <w:szCs w:val="24"/>
          <w14:ligatures w14:val="none"/>
        </w:rPr>
        <w:t xml:space="preserve">Beth Comstock said, “The pace of change is never going to be slower than it is today.” Whew. The reality of change, while daunting, is also a charge to everyone at the forefront of society: Change is </w:t>
      </w:r>
      <w:r w:rsidR="005A3758" w:rsidRPr="003946BB">
        <w:rPr>
          <w:rFonts w:ascii="Calibri" w:eastAsia="Times New Roman" w:hAnsi="Calibri" w:cs="Calibri"/>
          <w:color w:val="222222"/>
          <w:kern w:val="0"/>
          <w:sz w:val="24"/>
          <w:szCs w:val="24"/>
          <w14:ligatures w14:val="none"/>
        </w:rPr>
        <w:t>happening,</w:t>
      </w:r>
      <w:r w:rsidRPr="00DA646D">
        <w:rPr>
          <w:rFonts w:ascii="Calibri" w:eastAsia="Times New Roman" w:hAnsi="Calibri" w:cs="Calibri"/>
          <w:color w:val="222222"/>
          <w:kern w:val="0"/>
          <w:sz w:val="24"/>
          <w:szCs w:val="24"/>
          <w14:ligatures w14:val="none"/>
        </w:rPr>
        <w:t xml:space="preserve"> and we need to learn to sustain ourselves and seek success amidst it. Throughout this survey presentation, we will journey down three paths:</w:t>
      </w:r>
    </w:p>
    <w:p w14:paraId="43C495C1" w14:textId="1F1FA488" w:rsidR="00DA646D" w:rsidRPr="00DA646D" w:rsidRDefault="00DA646D" w:rsidP="00B03CF4">
      <w:pPr>
        <w:shd w:val="clear" w:color="auto" w:fill="FFFFFF"/>
        <w:spacing w:after="0" w:line="209" w:lineRule="atLeast"/>
        <w:ind w:left="990" w:hanging="270"/>
        <w:rPr>
          <w:rFonts w:ascii="Calibri" w:eastAsia="Times New Roman" w:hAnsi="Calibri" w:cs="Calibri"/>
          <w:color w:val="222222"/>
          <w:kern w:val="0"/>
          <w:sz w:val="24"/>
          <w:szCs w:val="24"/>
          <w14:ligatures w14:val="none"/>
        </w:rPr>
      </w:pPr>
      <w:r w:rsidRPr="00DA646D">
        <w:rPr>
          <w:rFonts w:ascii="Calibri" w:eastAsia="Times New Roman" w:hAnsi="Calibri" w:cs="Calibri"/>
          <w:color w:val="222222"/>
          <w:kern w:val="0"/>
          <w:sz w:val="24"/>
          <w:szCs w:val="24"/>
          <w14:ligatures w14:val="none"/>
        </w:rPr>
        <w:t>1)</w:t>
      </w:r>
      <w:r w:rsidR="00934ED0">
        <w:rPr>
          <w:rFonts w:ascii="Calibri" w:eastAsia="Times New Roman" w:hAnsi="Calibri" w:cs="Calibri"/>
          <w:color w:val="222222"/>
          <w:kern w:val="0"/>
          <w:sz w:val="24"/>
          <w:szCs w:val="24"/>
          <w14:ligatures w14:val="none"/>
        </w:rPr>
        <w:t xml:space="preserve"> T</w:t>
      </w:r>
      <w:r w:rsidRPr="00DA646D">
        <w:rPr>
          <w:rFonts w:ascii="Calibri" w:eastAsia="Times New Roman" w:hAnsi="Calibri" w:cs="Calibri"/>
          <w:color w:val="222222"/>
          <w:kern w:val="0"/>
          <w:sz w:val="24"/>
          <w:szCs w:val="24"/>
          <w14:ligatures w14:val="none"/>
        </w:rPr>
        <w:t>he case will be made for a shift in self-care and personal growth from triage to self-preservation.</w:t>
      </w:r>
    </w:p>
    <w:p w14:paraId="67B1F423" w14:textId="0716B7C7" w:rsidR="00DA646D" w:rsidRPr="00DA646D" w:rsidRDefault="00DA646D" w:rsidP="00B03CF4">
      <w:pPr>
        <w:shd w:val="clear" w:color="auto" w:fill="FFFFFF"/>
        <w:spacing w:after="0" w:line="209" w:lineRule="atLeast"/>
        <w:ind w:left="990" w:hanging="270"/>
        <w:rPr>
          <w:rFonts w:ascii="Calibri" w:eastAsia="Times New Roman" w:hAnsi="Calibri" w:cs="Calibri"/>
          <w:color w:val="222222"/>
          <w:kern w:val="0"/>
          <w:sz w:val="24"/>
          <w:szCs w:val="24"/>
          <w14:ligatures w14:val="none"/>
        </w:rPr>
      </w:pPr>
      <w:r w:rsidRPr="00DA646D">
        <w:rPr>
          <w:rFonts w:ascii="Calibri" w:eastAsia="Times New Roman" w:hAnsi="Calibri" w:cs="Calibri"/>
          <w:color w:val="222222"/>
          <w:kern w:val="0"/>
          <w:sz w:val="24"/>
          <w:szCs w:val="24"/>
          <w14:ligatures w14:val="none"/>
        </w:rPr>
        <w:t>2) </w:t>
      </w:r>
      <w:r w:rsidR="00934ED0">
        <w:rPr>
          <w:rFonts w:ascii="Calibri" w:eastAsia="Times New Roman" w:hAnsi="Calibri" w:cs="Calibri"/>
          <w:color w:val="222222"/>
          <w:kern w:val="0"/>
          <w:sz w:val="24"/>
          <w:szCs w:val="24"/>
          <w14:ligatures w14:val="none"/>
        </w:rPr>
        <w:t>T</w:t>
      </w:r>
      <w:r w:rsidRPr="00DA646D">
        <w:rPr>
          <w:rFonts w:ascii="Calibri" w:eastAsia="Times New Roman" w:hAnsi="Calibri" w:cs="Calibri"/>
          <w:color w:val="222222"/>
          <w:kern w:val="0"/>
          <w:sz w:val="24"/>
          <w:szCs w:val="24"/>
          <w14:ligatures w14:val="none"/>
        </w:rPr>
        <w:t xml:space="preserve">he concept of </w:t>
      </w:r>
      <w:proofErr w:type="spellStart"/>
      <w:r w:rsidRPr="00DA646D">
        <w:rPr>
          <w:rFonts w:ascii="Calibri" w:eastAsia="Times New Roman" w:hAnsi="Calibri" w:cs="Calibri"/>
          <w:color w:val="222222"/>
          <w:kern w:val="0"/>
          <w:sz w:val="24"/>
          <w:szCs w:val="24"/>
          <w14:ligatures w14:val="none"/>
        </w:rPr>
        <w:t>enoughness</w:t>
      </w:r>
      <w:proofErr w:type="spellEnd"/>
      <w:r w:rsidRPr="00DA646D">
        <w:rPr>
          <w:rFonts w:ascii="Calibri" w:eastAsia="Times New Roman" w:hAnsi="Calibri" w:cs="Calibri"/>
          <w:color w:val="222222"/>
          <w:kern w:val="0"/>
          <w:sz w:val="24"/>
          <w:szCs w:val="24"/>
          <w14:ligatures w14:val="none"/>
        </w:rPr>
        <w:t xml:space="preserve"> will be defined including its four tenets: Words, Intuition, Curiosity and Presence.</w:t>
      </w:r>
    </w:p>
    <w:p w14:paraId="30EFD98D" w14:textId="58C45174" w:rsidR="00DA646D" w:rsidRPr="00DA646D" w:rsidRDefault="00DA646D" w:rsidP="00B03CF4">
      <w:pPr>
        <w:shd w:val="clear" w:color="auto" w:fill="FFFFFF"/>
        <w:spacing w:line="209" w:lineRule="atLeast"/>
        <w:ind w:left="990" w:hanging="270"/>
        <w:rPr>
          <w:rFonts w:ascii="Calibri" w:eastAsia="Times New Roman" w:hAnsi="Calibri" w:cs="Calibri"/>
          <w:color w:val="222222"/>
          <w:kern w:val="0"/>
          <w:sz w:val="24"/>
          <w:szCs w:val="24"/>
          <w14:ligatures w14:val="none"/>
        </w:rPr>
      </w:pPr>
      <w:r w:rsidRPr="00DA646D">
        <w:rPr>
          <w:rFonts w:ascii="Calibri" w:eastAsia="Times New Roman" w:hAnsi="Calibri" w:cs="Calibri"/>
          <w:color w:val="222222"/>
          <w:kern w:val="0"/>
          <w:sz w:val="24"/>
          <w:szCs w:val="24"/>
          <w14:ligatures w14:val="none"/>
        </w:rPr>
        <w:t>3)</w:t>
      </w:r>
      <w:r w:rsidR="003C3246">
        <w:rPr>
          <w:rFonts w:ascii="Calibri" w:eastAsia="Times New Roman" w:hAnsi="Calibri" w:cs="Calibri"/>
          <w:color w:val="222222"/>
          <w:kern w:val="0"/>
          <w:sz w:val="24"/>
          <w:szCs w:val="24"/>
          <w14:ligatures w14:val="none"/>
        </w:rPr>
        <w:t xml:space="preserve"> </w:t>
      </w:r>
      <w:r w:rsidR="00934ED0">
        <w:rPr>
          <w:rFonts w:ascii="Calibri" w:eastAsia="Times New Roman" w:hAnsi="Calibri" w:cs="Calibri"/>
          <w:color w:val="222222"/>
          <w:kern w:val="0"/>
          <w:sz w:val="24"/>
          <w:szCs w:val="24"/>
          <w14:ligatures w14:val="none"/>
        </w:rPr>
        <w:t>T</w:t>
      </w:r>
      <w:r w:rsidRPr="00DA646D">
        <w:rPr>
          <w:rFonts w:ascii="Calibri" w:eastAsia="Times New Roman" w:hAnsi="Calibri" w:cs="Calibri"/>
          <w:color w:val="222222"/>
          <w:kern w:val="0"/>
          <w:sz w:val="24"/>
          <w:szCs w:val="24"/>
          <w14:ligatures w14:val="none"/>
        </w:rPr>
        <w:t xml:space="preserve">he tools to calibrate one’s </w:t>
      </w:r>
      <w:proofErr w:type="spellStart"/>
      <w:r w:rsidRPr="00DA646D">
        <w:rPr>
          <w:rFonts w:ascii="Calibri" w:eastAsia="Times New Roman" w:hAnsi="Calibri" w:cs="Calibri"/>
          <w:color w:val="222222"/>
          <w:kern w:val="0"/>
          <w:sz w:val="24"/>
          <w:szCs w:val="24"/>
          <w14:ligatures w14:val="none"/>
        </w:rPr>
        <w:t>enoughness</w:t>
      </w:r>
      <w:proofErr w:type="spellEnd"/>
      <w:r w:rsidRPr="00DA646D">
        <w:rPr>
          <w:rFonts w:ascii="Calibri" w:eastAsia="Times New Roman" w:hAnsi="Calibri" w:cs="Calibri"/>
          <w:color w:val="222222"/>
          <w:kern w:val="0"/>
          <w:sz w:val="24"/>
          <w:szCs w:val="24"/>
          <w14:ligatures w14:val="none"/>
        </w:rPr>
        <w:t xml:space="preserve"> will be presented, played </w:t>
      </w:r>
      <w:r w:rsidR="002C6B8F" w:rsidRPr="00DA646D">
        <w:rPr>
          <w:rFonts w:ascii="Calibri" w:eastAsia="Times New Roman" w:hAnsi="Calibri" w:cs="Calibri"/>
          <w:color w:val="222222"/>
          <w:kern w:val="0"/>
          <w:sz w:val="24"/>
          <w:szCs w:val="24"/>
          <w14:ligatures w14:val="none"/>
        </w:rPr>
        <w:t>with,</w:t>
      </w:r>
      <w:r w:rsidRPr="00DA646D">
        <w:rPr>
          <w:rFonts w:ascii="Calibri" w:eastAsia="Times New Roman" w:hAnsi="Calibri" w:cs="Calibri"/>
          <w:color w:val="222222"/>
          <w:kern w:val="0"/>
          <w:sz w:val="24"/>
          <w:szCs w:val="24"/>
          <w14:ligatures w14:val="none"/>
        </w:rPr>
        <w:t xml:space="preserve"> and applied to your specific cultural linguistic reality. </w:t>
      </w:r>
    </w:p>
    <w:p w14:paraId="0971DAC2" w14:textId="588BF411" w:rsidR="003946BB" w:rsidRPr="003C3246" w:rsidRDefault="00DA646D" w:rsidP="00DA646D">
      <w:pPr>
        <w:shd w:val="clear" w:color="auto" w:fill="FFFFFF"/>
        <w:spacing w:line="209" w:lineRule="atLeast"/>
        <w:rPr>
          <w:rFonts w:ascii="Calibri" w:eastAsia="Times New Roman" w:hAnsi="Calibri" w:cs="Calibri"/>
          <w:color w:val="222222"/>
          <w:kern w:val="0"/>
          <w:sz w:val="24"/>
          <w:szCs w:val="24"/>
          <w14:ligatures w14:val="none"/>
        </w:rPr>
      </w:pPr>
      <w:r w:rsidRPr="00DA646D">
        <w:rPr>
          <w:rFonts w:ascii="Calibri" w:eastAsia="Times New Roman" w:hAnsi="Calibri" w:cs="Calibri"/>
          <w:color w:val="222222"/>
          <w:kern w:val="0"/>
          <w:sz w:val="24"/>
          <w:szCs w:val="24"/>
          <w14:ligatures w14:val="none"/>
        </w:rPr>
        <w:t xml:space="preserve">This immersive keynote will provide you autonomous opportunities to think, feel, </w:t>
      </w:r>
      <w:r w:rsidR="00274A88" w:rsidRPr="00DA646D">
        <w:rPr>
          <w:rFonts w:ascii="Calibri" w:eastAsia="Times New Roman" w:hAnsi="Calibri" w:cs="Calibri"/>
          <w:color w:val="222222"/>
          <w:kern w:val="0"/>
          <w:sz w:val="24"/>
          <w:szCs w:val="24"/>
          <w14:ligatures w14:val="none"/>
        </w:rPr>
        <w:t>move,</w:t>
      </w:r>
      <w:r w:rsidRPr="00DA646D">
        <w:rPr>
          <w:rFonts w:ascii="Calibri" w:eastAsia="Times New Roman" w:hAnsi="Calibri" w:cs="Calibri"/>
          <w:color w:val="222222"/>
          <w:kern w:val="0"/>
          <w:sz w:val="24"/>
          <w:szCs w:val="24"/>
          <w14:ligatures w14:val="none"/>
        </w:rPr>
        <w:t xml:space="preserve"> and consider your own wellbeing</w:t>
      </w:r>
      <w:r w:rsidR="00274A88">
        <w:rPr>
          <w:rFonts w:ascii="Calibri" w:eastAsia="Times New Roman" w:hAnsi="Calibri" w:cs="Calibri"/>
          <w:color w:val="222222"/>
          <w:kern w:val="0"/>
          <w:sz w:val="24"/>
          <w:szCs w:val="24"/>
          <w14:ligatures w14:val="none"/>
        </w:rPr>
        <w:t>. S</w:t>
      </w:r>
      <w:r w:rsidRPr="00DA646D">
        <w:rPr>
          <w:rFonts w:ascii="Calibri" w:eastAsia="Times New Roman" w:hAnsi="Calibri" w:cs="Calibri"/>
          <w:color w:val="222222"/>
          <w:kern w:val="0"/>
          <w:sz w:val="24"/>
          <w:szCs w:val="24"/>
          <w14:ligatures w14:val="none"/>
        </w:rPr>
        <w:t>pace will exist to engage in conversation throughout. </w:t>
      </w:r>
    </w:p>
    <w:p w14:paraId="39D1E9C8" w14:textId="0C1F13AF" w:rsidR="00EF635A" w:rsidRPr="004C23F3" w:rsidRDefault="006876D2" w:rsidP="00EF635A">
      <w:pPr>
        <w:pStyle w:val="font8"/>
        <w:spacing w:before="0" w:beforeAutospacing="0" w:after="0" w:afterAutospacing="0"/>
        <w:textAlignment w:val="baseline"/>
        <w:rPr>
          <w:rFonts w:ascii="Calibri" w:hAnsi="Calibri" w:cs="Calibri"/>
          <w:sz w:val="22"/>
          <w:szCs w:val="22"/>
        </w:rPr>
      </w:pPr>
      <w:r>
        <w:rPr>
          <w:noProof/>
        </w:rPr>
        <w:drawing>
          <wp:anchor distT="0" distB="0" distL="114300" distR="114300" simplePos="0" relativeHeight="251660288" behindDoc="1" locked="0" layoutInCell="1" allowOverlap="1" wp14:anchorId="550695C1" wp14:editId="7BB9062C">
            <wp:simplePos x="0" y="0"/>
            <wp:positionH relativeFrom="column">
              <wp:posOffset>3122295</wp:posOffset>
            </wp:positionH>
            <wp:positionV relativeFrom="paragraph">
              <wp:posOffset>30480</wp:posOffset>
            </wp:positionV>
            <wp:extent cx="2788920" cy="2788920"/>
            <wp:effectExtent l="0" t="0" r="0" b="0"/>
            <wp:wrapSquare wrapText="bothSides"/>
            <wp:docPr id="1"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at the camera&#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788920"/>
                    </a:xfrm>
                    <a:prstGeom prst="rect">
                      <a:avLst/>
                    </a:prstGeom>
                    <a:noFill/>
                    <a:ln>
                      <a:noFill/>
                    </a:ln>
                  </pic:spPr>
                </pic:pic>
              </a:graphicData>
            </a:graphic>
            <wp14:sizeRelH relativeFrom="page">
              <wp14:pctWidth>0</wp14:pctWidth>
            </wp14:sizeRelH>
            <wp14:sizeRelV relativeFrom="page">
              <wp14:pctHeight>0</wp14:pctHeight>
            </wp14:sizeRelV>
          </wp:anchor>
        </w:drawing>
      </w:r>
      <w:r w:rsidR="00EF635A" w:rsidRPr="003C3246">
        <w:rPr>
          <w:rStyle w:val="wixui-rich-texttext"/>
          <w:rFonts w:ascii="Calibri" w:hAnsi="Calibri" w:cs="Calibri"/>
          <w:b/>
          <w:bCs/>
          <w:sz w:val="22"/>
          <w:szCs w:val="22"/>
          <w:bdr w:val="none" w:sz="0" w:space="0" w:color="auto" w:frame="1"/>
        </w:rPr>
        <w:t xml:space="preserve">JC </w:t>
      </w:r>
      <w:proofErr w:type="spellStart"/>
      <w:r w:rsidR="00EF635A" w:rsidRPr="003C3246">
        <w:rPr>
          <w:rStyle w:val="wixui-rich-texttext"/>
          <w:rFonts w:ascii="Calibri" w:hAnsi="Calibri" w:cs="Calibri"/>
          <w:b/>
          <w:bCs/>
          <w:sz w:val="22"/>
          <w:szCs w:val="22"/>
          <w:bdr w:val="none" w:sz="0" w:space="0" w:color="auto" w:frame="1"/>
        </w:rPr>
        <w:t>Lippold</w:t>
      </w:r>
      <w:proofErr w:type="spellEnd"/>
      <w:r w:rsidR="00EF635A" w:rsidRPr="004C23F3">
        <w:rPr>
          <w:rStyle w:val="wixui-rich-texttext"/>
          <w:rFonts w:ascii="Calibri" w:hAnsi="Calibri" w:cs="Calibri"/>
          <w:sz w:val="22"/>
          <w:szCs w:val="22"/>
          <w:bdr w:val="none" w:sz="0" w:space="0" w:color="auto" w:frame="1"/>
        </w:rPr>
        <w:t xml:space="preserve"> has a master’s degree in leadership</w:t>
      </w:r>
      <w:r w:rsidR="00FC59C2">
        <w:rPr>
          <w:rStyle w:val="wixui-rich-texttext"/>
          <w:rFonts w:ascii="Calibri" w:hAnsi="Calibri" w:cs="Calibri"/>
          <w:sz w:val="22"/>
          <w:szCs w:val="22"/>
          <w:bdr w:val="none" w:sz="0" w:space="0" w:color="auto" w:frame="1"/>
        </w:rPr>
        <w:t xml:space="preserve"> and</w:t>
      </w:r>
      <w:r w:rsidR="00EF635A" w:rsidRPr="004C23F3">
        <w:rPr>
          <w:rStyle w:val="wixui-rich-texttext"/>
          <w:rFonts w:ascii="Calibri" w:hAnsi="Calibri" w:cs="Calibri"/>
          <w:sz w:val="22"/>
          <w:szCs w:val="22"/>
          <w:bdr w:val="none" w:sz="0" w:space="0" w:color="auto" w:frame="1"/>
        </w:rPr>
        <w:t xml:space="preserve"> is a 1 Giant Mind Certified Meditation facilitator</w:t>
      </w:r>
      <w:r w:rsidR="00FC59C2">
        <w:rPr>
          <w:rStyle w:val="wixui-rich-texttext"/>
          <w:rFonts w:ascii="Calibri" w:hAnsi="Calibri" w:cs="Calibri"/>
          <w:sz w:val="22"/>
          <w:szCs w:val="22"/>
          <w:bdr w:val="none" w:sz="0" w:space="0" w:color="auto" w:frame="1"/>
        </w:rPr>
        <w:t xml:space="preserve">. He also </w:t>
      </w:r>
      <w:r w:rsidR="00EF635A" w:rsidRPr="004C23F3">
        <w:rPr>
          <w:rStyle w:val="wixui-rich-texttext"/>
          <w:rFonts w:ascii="Calibri" w:hAnsi="Calibri" w:cs="Calibri"/>
          <w:sz w:val="22"/>
          <w:szCs w:val="22"/>
          <w:bdr w:val="none" w:sz="0" w:space="0" w:color="auto" w:frame="1"/>
        </w:rPr>
        <w:t xml:space="preserve">holds credentials across many different movement modalities. </w:t>
      </w:r>
      <w:r w:rsidR="00FC59C2">
        <w:rPr>
          <w:rStyle w:val="wixui-rich-texttext"/>
          <w:rFonts w:ascii="Calibri" w:hAnsi="Calibri" w:cs="Calibri"/>
          <w:sz w:val="22"/>
          <w:szCs w:val="22"/>
          <w:bdr w:val="none" w:sz="0" w:space="0" w:color="auto" w:frame="1"/>
        </w:rPr>
        <w:t xml:space="preserve">JC </w:t>
      </w:r>
      <w:r w:rsidR="00EF635A" w:rsidRPr="004C23F3">
        <w:rPr>
          <w:rStyle w:val="wixui-rich-texttext"/>
          <w:rFonts w:ascii="Calibri" w:hAnsi="Calibri" w:cs="Calibri"/>
          <w:sz w:val="22"/>
          <w:szCs w:val="22"/>
          <w:bdr w:val="none" w:sz="0" w:space="0" w:color="auto" w:frame="1"/>
        </w:rPr>
        <w:t xml:space="preserve">describes himself as a professional homemaker, holding space for others as a nationally renowned teacher of movement and mindset, a community engager and social movement trailblazer, a theatre director, and a full-time </w:t>
      </w:r>
      <w:r w:rsidR="00FC59C2">
        <w:rPr>
          <w:rStyle w:val="wixui-rich-texttext"/>
          <w:rFonts w:ascii="Calibri" w:hAnsi="Calibri" w:cs="Calibri"/>
          <w:sz w:val="22"/>
          <w:szCs w:val="22"/>
          <w:bdr w:val="none" w:sz="0" w:space="0" w:color="auto" w:frame="1"/>
        </w:rPr>
        <w:t xml:space="preserve">consultant in change and </w:t>
      </w:r>
      <w:r w:rsidR="00EF635A" w:rsidRPr="004C23F3">
        <w:rPr>
          <w:rStyle w:val="wixui-rich-texttext"/>
          <w:rFonts w:ascii="Calibri" w:hAnsi="Calibri" w:cs="Calibri"/>
          <w:sz w:val="22"/>
          <w:szCs w:val="22"/>
          <w:bdr w:val="none" w:sz="0" w:space="0" w:color="auto" w:frame="1"/>
        </w:rPr>
        <w:t>leadership.</w:t>
      </w:r>
    </w:p>
    <w:p w14:paraId="45026A02" w14:textId="4AC1A034" w:rsidR="00EF635A" w:rsidRPr="004C23F3" w:rsidRDefault="00EF635A" w:rsidP="00EF635A">
      <w:pPr>
        <w:pStyle w:val="font8"/>
        <w:spacing w:before="0" w:beforeAutospacing="0" w:after="0" w:afterAutospacing="0"/>
        <w:textAlignment w:val="baseline"/>
        <w:rPr>
          <w:rFonts w:ascii="Calibri" w:hAnsi="Calibri" w:cs="Calibri"/>
          <w:sz w:val="22"/>
          <w:szCs w:val="22"/>
        </w:rPr>
      </w:pPr>
      <w:r w:rsidRPr="004C23F3">
        <w:rPr>
          <w:rStyle w:val="wixui-rich-texttext"/>
          <w:rFonts w:ascii="Calibri" w:hAnsi="Calibri" w:cs="Calibri"/>
          <w:sz w:val="22"/>
          <w:szCs w:val="22"/>
          <w:bdr w:val="none" w:sz="0" w:space="0" w:color="auto" w:frame="1"/>
        </w:rPr>
        <w:t> </w:t>
      </w:r>
    </w:p>
    <w:p w14:paraId="08A9AC17" w14:textId="61E747F7" w:rsidR="00EF635A" w:rsidRDefault="00EF635A" w:rsidP="00EF635A">
      <w:pPr>
        <w:pStyle w:val="font8"/>
        <w:spacing w:before="0" w:beforeAutospacing="0" w:after="0" w:afterAutospacing="0"/>
        <w:textAlignment w:val="baseline"/>
        <w:rPr>
          <w:rStyle w:val="wixui-rich-texttext"/>
          <w:rFonts w:ascii="Calibri" w:hAnsi="Calibri" w:cs="Calibri"/>
          <w:sz w:val="22"/>
          <w:szCs w:val="22"/>
          <w:bdr w:val="none" w:sz="0" w:space="0" w:color="auto" w:frame="1"/>
        </w:rPr>
      </w:pPr>
      <w:r w:rsidRPr="004C23F3">
        <w:rPr>
          <w:rStyle w:val="wixui-rich-texttext"/>
          <w:rFonts w:ascii="Calibri" w:hAnsi="Calibri" w:cs="Calibri"/>
          <w:sz w:val="22"/>
          <w:szCs w:val="22"/>
          <w:bdr w:val="none" w:sz="0" w:space="0" w:color="auto" w:frame="1"/>
        </w:rPr>
        <w:t>As a brand ambassador, JC works alongside brands including lululemon, CorePower Yoga, [</w:t>
      </w:r>
      <w:proofErr w:type="spellStart"/>
      <w:r w:rsidRPr="004C23F3">
        <w:rPr>
          <w:rStyle w:val="wixui-rich-texttext"/>
          <w:rFonts w:ascii="Calibri" w:hAnsi="Calibri" w:cs="Calibri"/>
          <w:sz w:val="22"/>
          <w:szCs w:val="22"/>
          <w:bdr w:val="none" w:sz="0" w:space="0" w:color="auto" w:frame="1"/>
        </w:rPr>
        <w:t>solidcore</w:t>
      </w:r>
      <w:proofErr w:type="spellEnd"/>
      <w:r w:rsidRPr="004C23F3">
        <w:rPr>
          <w:rStyle w:val="wixui-rich-texttext"/>
          <w:rFonts w:ascii="Calibri" w:hAnsi="Calibri" w:cs="Calibri"/>
          <w:sz w:val="22"/>
          <w:szCs w:val="22"/>
          <w:bdr w:val="none" w:sz="0" w:space="0" w:color="auto" w:frame="1"/>
        </w:rPr>
        <w:t xml:space="preserve">], Orange Theory Fitness, </w:t>
      </w:r>
      <w:proofErr w:type="spellStart"/>
      <w:r w:rsidRPr="004C23F3">
        <w:rPr>
          <w:rStyle w:val="wixui-rich-texttext"/>
          <w:rFonts w:ascii="Calibri" w:hAnsi="Calibri" w:cs="Calibri"/>
          <w:sz w:val="22"/>
          <w:szCs w:val="22"/>
          <w:bdr w:val="none" w:sz="0" w:space="0" w:color="auto" w:frame="1"/>
        </w:rPr>
        <w:t>allbirds</w:t>
      </w:r>
      <w:proofErr w:type="spellEnd"/>
      <w:r w:rsidRPr="004C23F3">
        <w:rPr>
          <w:rStyle w:val="wixui-rich-texttext"/>
          <w:rFonts w:ascii="Calibri" w:hAnsi="Calibri" w:cs="Calibri"/>
          <w:sz w:val="22"/>
          <w:szCs w:val="22"/>
          <w:bdr w:val="none" w:sz="0" w:space="0" w:color="auto" w:frame="1"/>
        </w:rPr>
        <w:t>, and Fitbit to ensure continuous explor</w:t>
      </w:r>
      <w:r w:rsidR="00D504C1">
        <w:rPr>
          <w:rStyle w:val="wixui-rich-texttext"/>
          <w:rFonts w:ascii="Calibri" w:hAnsi="Calibri" w:cs="Calibri"/>
          <w:sz w:val="22"/>
          <w:szCs w:val="22"/>
          <w:bdr w:val="none" w:sz="0" w:space="0" w:color="auto" w:frame="1"/>
        </w:rPr>
        <w:t>ation</w:t>
      </w:r>
      <w:r w:rsidR="002A783B">
        <w:rPr>
          <w:rStyle w:val="wixui-rich-texttext"/>
          <w:rFonts w:ascii="Calibri" w:hAnsi="Calibri" w:cs="Calibri"/>
          <w:sz w:val="22"/>
          <w:szCs w:val="22"/>
          <w:bdr w:val="none" w:sz="0" w:space="0" w:color="auto" w:frame="1"/>
        </w:rPr>
        <w:t xml:space="preserve"> focused specifically on </w:t>
      </w:r>
      <w:r w:rsidRPr="004C23F3">
        <w:rPr>
          <w:rStyle w:val="wixui-rich-texttext"/>
          <w:rFonts w:ascii="Calibri" w:hAnsi="Calibri" w:cs="Calibri"/>
          <w:sz w:val="22"/>
          <w:szCs w:val="22"/>
          <w:bdr w:val="none" w:sz="0" w:space="0" w:color="auto" w:frame="1"/>
        </w:rPr>
        <w:t>shift</w:t>
      </w:r>
      <w:r w:rsidR="00566926">
        <w:rPr>
          <w:rStyle w:val="wixui-rich-texttext"/>
          <w:rFonts w:ascii="Calibri" w:hAnsi="Calibri" w:cs="Calibri"/>
          <w:sz w:val="22"/>
          <w:szCs w:val="22"/>
          <w:bdr w:val="none" w:sz="0" w:space="0" w:color="auto" w:frame="1"/>
        </w:rPr>
        <w:t>ing</w:t>
      </w:r>
      <w:r w:rsidRPr="004C23F3">
        <w:rPr>
          <w:rStyle w:val="wixui-rich-texttext"/>
          <w:rFonts w:ascii="Calibri" w:hAnsi="Calibri" w:cs="Calibri"/>
          <w:sz w:val="22"/>
          <w:szCs w:val="22"/>
          <w:bdr w:val="none" w:sz="0" w:space="0" w:color="auto" w:frame="1"/>
        </w:rPr>
        <w:t xml:space="preserve"> </w:t>
      </w:r>
      <w:r w:rsidR="00566926">
        <w:rPr>
          <w:rStyle w:val="wixui-rich-texttext"/>
          <w:rFonts w:ascii="Calibri" w:hAnsi="Calibri" w:cs="Calibri"/>
          <w:sz w:val="22"/>
          <w:szCs w:val="22"/>
          <w:bdr w:val="none" w:sz="0" w:space="0" w:color="auto" w:frame="1"/>
        </w:rPr>
        <w:t xml:space="preserve">from </w:t>
      </w:r>
      <w:r w:rsidRPr="004C23F3">
        <w:rPr>
          <w:rStyle w:val="wixui-rich-texttext"/>
          <w:rFonts w:ascii="Calibri" w:hAnsi="Calibri" w:cs="Calibri"/>
          <w:sz w:val="22"/>
          <w:szCs w:val="22"/>
          <w:bdr w:val="none" w:sz="0" w:space="0" w:color="auto" w:frame="1"/>
        </w:rPr>
        <w:t xml:space="preserve">exclusionary and shame-inducing realities </w:t>
      </w:r>
      <w:r w:rsidR="00566926">
        <w:rPr>
          <w:rStyle w:val="wixui-rich-texttext"/>
          <w:rFonts w:ascii="Calibri" w:hAnsi="Calibri" w:cs="Calibri"/>
          <w:sz w:val="22"/>
          <w:szCs w:val="22"/>
          <w:bdr w:val="none" w:sz="0" w:space="0" w:color="auto" w:frame="1"/>
        </w:rPr>
        <w:t>to</w:t>
      </w:r>
      <w:r w:rsidRPr="004C23F3">
        <w:rPr>
          <w:rStyle w:val="wixui-rich-texttext"/>
          <w:rFonts w:ascii="Calibri" w:hAnsi="Calibri" w:cs="Calibri"/>
          <w:sz w:val="22"/>
          <w:szCs w:val="22"/>
          <w:bdr w:val="none" w:sz="0" w:space="0" w:color="auto" w:frame="1"/>
        </w:rPr>
        <w:t xml:space="preserve"> </w:t>
      </w:r>
      <w:r w:rsidR="00ED6722">
        <w:rPr>
          <w:rStyle w:val="wixui-rich-texttext"/>
          <w:rFonts w:ascii="Calibri" w:hAnsi="Calibri" w:cs="Calibri"/>
          <w:sz w:val="22"/>
          <w:szCs w:val="22"/>
          <w:bdr w:val="none" w:sz="0" w:space="0" w:color="auto" w:frame="1"/>
        </w:rPr>
        <w:t xml:space="preserve">become </w:t>
      </w:r>
      <w:r w:rsidRPr="004C23F3">
        <w:rPr>
          <w:rStyle w:val="wixui-rich-texttext"/>
          <w:rFonts w:ascii="Calibri" w:hAnsi="Calibri" w:cs="Calibri"/>
          <w:sz w:val="22"/>
          <w:szCs w:val="22"/>
          <w:bdr w:val="none" w:sz="0" w:space="0" w:color="auto" w:frame="1"/>
        </w:rPr>
        <w:t>a more sustainable and health-giving part of our culture and economy. JC also provides</w:t>
      </w:r>
      <w:r w:rsidR="00390B4F">
        <w:rPr>
          <w:rStyle w:val="wixui-rich-texttext"/>
          <w:rFonts w:ascii="Calibri" w:hAnsi="Calibri" w:cs="Calibri"/>
          <w:sz w:val="22"/>
          <w:szCs w:val="22"/>
          <w:bdr w:val="none" w:sz="0" w:space="0" w:color="auto" w:frame="1"/>
        </w:rPr>
        <w:t xml:space="preserve"> </w:t>
      </w:r>
      <w:r w:rsidR="00390B4F" w:rsidRPr="004C23F3">
        <w:rPr>
          <w:rStyle w:val="wixui-rich-texttext"/>
          <w:rFonts w:ascii="Calibri" w:hAnsi="Calibri" w:cs="Calibri"/>
          <w:sz w:val="22"/>
          <w:szCs w:val="22"/>
          <w:bdr w:val="none" w:sz="0" w:space="0" w:color="auto" w:frame="1"/>
        </w:rPr>
        <w:t xml:space="preserve">consultation services </w:t>
      </w:r>
      <w:r w:rsidR="00390B4F">
        <w:rPr>
          <w:rStyle w:val="wixui-rich-texttext"/>
          <w:rFonts w:ascii="Calibri" w:hAnsi="Calibri" w:cs="Calibri"/>
          <w:sz w:val="22"/>
          <w:szCs w:val="22"/>
          <w:bdr w:val="none" w:sz="0" w:space="0" w:color="auto" w:frame="1"/>
        </w:rPr>
        <w:t>in l</w:t>
      </w:r>
      <w:r w:rsidRPr="004C23F3">
        <w:rPr>
          <w:rStyle w:val="wixui-rich-texttext"/>
          <w:rFonts w:ascii="Calibri" w:hAnsi="Calibri" w:cs="Calibri"/>
          <w:sz w:val="22"/>
          <w:szCs w:val="22"/>
          <w:bdr w:val="none" w:sz="0" w:space="0" w:color="auto" w:frame="1"/>
        </w:rPr>
        <w:t xml:space="preserve">eadership and change to Fortune 500 companies, non-profits, and civic and educational communities. </w:t>
      </w:r>
      <w:r w:rsidR="00390B4F">
        <w:rPr>
          <w:rStyle w:val="wixui-rich-texttext"/>
          <w:rFonts w:ascii="Calibri" w:hAnsi="Calibri" w:cs="Calibri"/>
          <w:sz w:val="22"/>
          <w:szCs w:val="22"/>
          <w:bdr w:val="none" w:sz="0" w:space="0" w:color="auto" w:frame="1"/>
        </w:rPr>
        <w:t>In addition, h</w:t>
      </w:r>
      <w:r w:rsidRPr="004C23F3">
        <w:rPr>
          <w:rStyle w:val="wixui-rich-texttext"/>
          <w:rFonts w:ascii="Calibri" w:hAnsi="Calibri" w:cs="Calibri"/>
          <w:sz w:val="22"/>
          <w:szCs w:val="22"/>
          <w:bdr w:val="none" w:sz="0" w:space="0" w:color="auto" w:frame="1"/>
        </w:rPr>
        <w:t>e is a frequent wellness expert on KSTP-TV in the Twin Cities.</w:t>
      </w:r>
    </w:p>
    <w:p w14:paraId="14B9907A" w14:textId="19DEE6C6" w:rsidR="00382D27" w:rsidRDefault="00382D27" w:rsidP="00EF635A">
      <w:pPr>
        <w:pStyle w:val="font8"/>
        <w:spacing w:before="0" w:beforeAutospacing="0" w:after="0" w:afterAutospacing="0"/>
        <w:textAlignment w:val="baseline"/>
        <w:rPr>
          <w:rStyle w:val="wixui-rich-texttext"/>
          <w:rFonts w:ascii="Calibri" w:hAnsi="Calibri" w:cs="Calibri"/>
          <w:sz w:val="22"/>
          <w:szCs w:val="22"/>
          <w:bdr w:val="none" w:sz="0" w:space="0" w:color="auto" w:frame="1"/>
        </w:rPr>
      </w:pPr>
    </w:p>
    <w:p w14:paraId="434EE72E" w14:textId="58B19502" w:rsidR="00382D27" w:rsidRPr="004C23F3" w:rsidRDefault="00382D27" w:rsidP="00EF635A">
      <w:pPr>
        <w:pStyle w:val="font8"/>
        <w:spacing w:before="0" w:beforeAutospacing="0" w:after="0" w:afterAutospacing="0"/>
        <w:textAlignment w:val="baseline"/>
        <w:rPr>
          <w:rFonts w:ascii="Calibri" w:hAnsi="Calibri" w:cs="Calibri"/>
          <w:sz w:val="22"/>
          <w:szCs w:val="22"/>
        </w:rPr>
      </w:pPr>
    </w:p>
    <w:p w14:paraId="00348464" w14:textId="7B2AE871" w:rsidR="00B92032" w:rsidRDefault="00EF635A" w:rsidP="00B92032">
      <w:pPr>
        <w:pStyle w:val="font8"/>
        <w:spacing w:before="0" w:beforeAutospacing="0" w:after="0" w:afterAutospacing="0"/>
        <w:textAlignment w:val="baseline"/>
        <w:rPr>
          <w:rStyle w:val="wixui-rich-texttext"/>
          <w:rFonts w:ascii="Arial" w:hAnsi="Arial" w:cs="Arial"/>
          <w:sz w:val="32"/>
          <w:szCs w:val="32"/>
          <w:bdr w:val="none" w:sz="0" w:space="0" w:color="auto" w:frame="1"/>
        </w:rPr>
      </w:pPr>
      <w:r>
        <w:rPr>
          <w:rStyle w:val="wixui-rich-texttext"/>
          <w:rFonts w:ascii="Arial" w:hAnsi="Arial" w:cs="Arial"/>
          <w:sz w:val="32"/>
          <w:szCs w:val="32"/>
          <w:bdr w:val="none" w:sz="0" w:space="0" w:color="auto" w:frame="1"/>
        </w:rPr>
        <w:t> </w:t>
      </w:r>
    </w:p>
    <w:p w14:paraId="6F8577B2" w14:textId="77777777" w:rsidR="003946BB" w:rsidRDefault="003946BB" w:rsidP="00B92032">
      <w:pPr>
        <w:pStyle w:val="font8"/>
        <w:spacing w:before="0" w:beforeAutospacing="0" w:after="0" w:afterAutospacing="0"/>
        <w:textAlignment w:val="baseline"/>
        <w:rPr>
          <w:rStyle w:val="wixui-rich-texttext"/>
          <w:rFonts w:ascii="Arial" w:hAnsi="Arial" w:cs="Arial"/>
          <w:sz w:val="32"/>
          <w:szCs w:val="32"/>
          <w:bdr w:val="none" w:sz="0" w:space="0" w:color="auto" w:frame="1"/>
        </w:rPr>
      </w:pPr>
    </w:p>
    <w:p w14:paraId="3A29EEF9" w14:textId="77777777" w:rsidR="003946BB" w:rsidRDefault="003946BB" w:rsidP="00B92032">
      <w:pPr>
        <w:pStyle w:val="font8"/>
        <w:spacing w:before="0" w:beforeAutospacing="0" w:after="0" w:afterAutospacing="0"/>
        <w:textAlignment w:val="baseline"/>
        <w:rPr>
          <w:rStyle w:val="wixui-rich-texttext"/>
          <w:rFonts w:ascii="Arial" w:hAnsi="Arial" w:cs="Arial"/>
          <w:sz w:val="32"/>
          <w:szCs w:val="32"/>
          <w:bdr w:val="none" w:sz="0" w:space="0" w:color="auto" w:frame="1"/>
        </w:rPr>
      </w:pPr>
    </w:p>
    <w:p w14:paraId="0BDD0333" w14:textId="20935CEB" w:rsidR="003C3246" w:rsidRDefault="003C3246" w:rsidP="00616F9F">
      <w:pPr>
        <w:pStyle w:val="font8"/>
        <w:spacing w:before="0" w:beforeAutospacing="0" w:after="0" w:afterAutospacing="0"/>
        <w:textAlignment w:val="baseline"/>
        <w:rPr>
          <w:rFonts w:asciiTheme="minorHAnsi" w:hAnsiTheme="minorHAnsi" w:cstheme="minorHAnsi"/>
          <w:b/>
          <w:bCs/>
          <w:sz w:val="36"/>
          <w:szCs w:val="36"/>
          <w:u w:val="single"/>
        </w:rPr>
      </w:pPr>
    </w:p>
    <w:p w14:paraId="4C95611A" w14:textId="19144E8B" w:rsidR="00D55391" w:rsidRPr="00616F9F" w:rsidRDefault="00EB534F" w:rsidP="00616F9F">
      <w:pPr>
        <w:pStyle w:val="font8"/>
        <w:spacing w:before="0" w:beforeAutospacing="0" w:after="0" w:afterAutospacing="0"/>
        <w:textAlignment w:val="baseline"/>
        <w:rPr>
          <w:rFonts w:asciiTheme="minorHAnsi" w:hAnsiTheme="minorHAnsi" w:cstheme="minorHAnsi"/>
          <w:b/>
          <w:bCs/>
          <w:sz w:val="36"/>
          <w:szCs w:val="36"/>
          <w:u w:val="single"/>
        </w:rPr>
      </w:pPr>
      <w:r w:rsidRPr="00B92032">
        <w:rPr>
          <w:rFonts w:asciiTheme="minorHAnsi" w:hAnsiTheme="minorHAnsi" w:cstheme="minorHAnsi"/>
          <w:b/>
          <w:bCs/>
          <w:sz w:val="36"/>
          <w:szCs w:val="36"/>
          <w:u w:val="single"/>
        </w:rPr>
        <w:t>Breakout Session 1</w:t>
      </w:r>
      <w:r w:rsidR="007F6424" w:rsidRPr="00B92032">
        <w:rPr>
          <w:rFonts w:asciiTheme="minorHAnsi" w:hAnsiTheme="minorHAnsi" w:cstheme="minorHAnsi"/>
          <w:b/>
          <w:bCs/>
          <w:sz w:val="36"/>
          <w:szCs w:val="36"/>
          <w:u w:val="single"/>
        </w:rPr>
        <w:t xml:space="preserve"> Thursday, September 28</w:t>
      </w:r>
      <w:r w:rsidR="001E05C7">
        <w:rPr>
          <w:rFonts w:asciiTheme="minorHAnsi" w:hAnsiTheme="minorHAnsi" w:cstheme="minorHAnsi"/>
          <w:b/>
          <w:bCs/>
          <w:sz w:val="36"/>
          <w:szCs w:val="36"/>
          <w:u w:val="single"/>
        </w:rPr>
        <w:t xml:space="preserve"> | </w:t>
      </w:r>
      <w:r w:rsidR="007F6424" w:rsidRPr="00B92032">
        <w:rPr>
          <w:rFonts w:asciiTheme="minorHAnsi" w:hAnsiTheme="minorHAnsi" w:cstheme="minorHAnsi"/>
          <w:b/>
          <w:bCs/>
          <w:sz w:val="36"/>
          <w:szCs w:val="36"/>
          <w:u w:val="single"/>
        </w:rPr>
        <w:t>3:15-4:15</w:t>
      </w:r>
    </w:p>
    <w:p w14:paraId="7A2E6DF6" w14:textId="7A132C3F" w:rsidR="007F6424" w:rsidRPr="00B03CF4" w:rsidRDefault="00FC4846" w:rsidP="00616F9F">
      <w:pPr>
        <w:spacing w:line="240" w:lineRule="auto"/>
        <w:rPr>
          <w:rFonts w:cstheme="minorHAnsi"/>
          <w:b/>
          <w:bCs/>
          <w:color w:val="2F5496" w:themeColor="accent1" w:themeShade="BF"/>
          <w:sz w:val="32"/>
          <w:szCs w:val="32"/>
        </w:rPr>
      </w:pPr>
      <w:r w:rsidRPr="00B03CF4">
        <w:rPr>
          <w:rFonts w:cstheme="minorHAnsi"/>
          <w:b/>
          <w:bCs/>
          <w:color w:val="2F5496" w:themeColor="accent1" w:themeShade="BF"/>
          <w:sz w:val="32"/>
          <w:szCs w:val="32"/>
        </w:rPr>
        <w:t>Grading for Equity</w:t>
      </w:r>
      <w:r w:rsidR="0010611C" w:rsidRPr="00B03CF4">
        <w:rPr>
          <w:rFonts w:cstheme="minorHAnsi"/>
          <w:b/>
          <w:bCs/>
          <w:color w:val="2F5496" w:themeColor="accent1" w:themeShade="BF"/>
          <w:sz w:val="32"/>
          <w:szCs w:val="32"/>
        </w:rPr>
        <w:t xml:space="preserve"> – Ash Room </w:t>
      </w:r>
    </w:p>
    <w:p w14:paraId="00F722DE" w14:textId="35F6B71B" w:rsidR="0010611C" w:rsidRPr="002F2A13" w:rsidRDefault="0010611C" w:rsidP="00DA646D">
      <w:pPr>
        <w:rPr>
          <w:rFonts w:cstheme="minorHAnsi"/>
          <w:b/>
          <w:bCs/>
          <w:sz w:val="24"/>
          <w:szCs w:val="24"/>
        </w:rPr>
      </w:pPr>
      <w:bookmarkStart w:id="0" w:name="_Hlk145752038"/>
      <w:r w:rsidRPr="002F2A13">
        <w:rPr>
          <w:rFonts w:cstheme="minorHAnsi"/>
          <w:b/>
          <w:bCs/>
          <w:sz w:val="24"/>
          <w:szCs w:val="24"/>
        </w:rPr>
        <w:t xml:space="preserve">Adam </w:t>
      </w:r>
      <w:proofErr w:type="spellStart"/>
      <w:r w:rsidR="00986069" w:rsidRPr="002F2A13">
        <w:rPr>
          <w:rFonts w:cstheme="minorHAnsi"/>
          <w:b/>
          <w:bCs/>
          <w:sz w:val="24"/>
          <w:szCs w:val="24"/>
        </w:rPr>
        <w:t>Smieja</w:t>
      </w:r>
      <w:proofErr w:type="spellEnd"/>
      <w:r w:rsidR="000516A7" w:rsidRPr="002F2A13">
        <w:rPr>
          <w:rFonts w:cstheme="minorHAnsi"/>
          <w:b/>
          <w:bCs/>
          <w:sz w:val="24"/>
          <w:szCs w:val="24"/>
        </w:rPr>
        <w:t xml:space="preserve"> and Katie </w:t>
      </w:r>
      <w:proofErr w:type="spellStart"/>
      <w:r w:rsidR="00986069" w:rsidRPr="002F2A13">
        <w:rPr>
          <w:rFonts w:cstheme="minorHAnsi"/>
          <w:b/>
          <w:bCs/>
          <w:sz w:val="24"/>
          <w:szCs w:val="24"/>
        </w:rPr>
        <w:t>Smieja</w:t>
      </w:r>
      <w:proofErr w:type="spellEnd"/>
      <w:r w:rsidR="000516A7" w:rsidRPr="002F2A13">
        <w:rPr>
          <w:rFonts w:cstheme="minorHAnsi"/>
          <w:b/>
          <w:bCs/>
          <w:sz w:val="24"/>
          <w:szCs w:val="24"/>
        </w:rPr>
        <w:t xml:space="preserve"> </w:t>
      </w:r>
    </w:p>
    <w:bookmarkEnd w:id="0"/>
    <w:p w14:paraId="13109E63" w14:textId="2482AE61" w:rsidR="00942CD8" w:rsidRPr="00B92032" w:rsidRDefault="00F0629C" w:rsidP="00DA646D">
      <w:pPr>
        <w:rPr>
          <w:rFonts w:cstheme="minorHAnsi"/>
          <w:sz w:val="24"/>
          <w:szCs w:val="24"/>
        </w:rPr>
      </w:pPr>
      <w:r w:rsidRPr="00B92032">
        <w:rPr>
          <w:rFonts w:cstheme="minorHAnsi"/>
          <w:sz w:val="24"/>
          <w:szCs w:val="24"/>
        </w:rPr>
        <w:t>In this presentation, we will discuss equitable grading practices and strategies to ensure fair, unbiased, and inclusive assessment approaches. Learn how we adapted the ideas from "Grading for Equity" by Joe Feldman, to our courses and why we will never go back to a "traditional" grading system</w:t>
      </w:r>
      <w:r w:rsidR="00616F9F">
        <w:rPr>
          <w:rFonts w:cstheme="minorHAnsi"/>
          <w:sz w:val="24"/>
          <w:szCs w:val="24"/>
        </w:rPr>
        <w:t>.</w:t>
      </w:r>
    </w:p>
    <w:p w14:paraId="0544660D" w14:textId="197A5FF3" w:rsidR="00F0629C" w:rsidRPr="002F2A13" w:rsidRDefault="00900853" w:rsidP="00DA646D">
      <w:pPr>
        <w:rPr>
          <w:rFonts w:cstheme="minorHAnsi"/>
          <w:sz w:val="20"/>
          <w:szCs w:val="20"/>
        </w:rPr>
      </w:pPr>
      <w:r w:rsidRPr="0002277D">
        <w:rPr>
          <w:rFonts w:cstheme="minorHAnsi"/>
          <w:b/>
          <w:bCs/>
          <w:sz w:val="20"/>
          <w:szCs w:val="20"/>
        </w:rPr>
        <w:t xml:space="preserve">Adam </w:t>
      </w:r>
      <w:proofErr w:type="spellStart"/>
      <w:r w:rsidRPr="0002277D">
        <w:rPr>
          <w:rFonts w:cstheme="minorHAnsi"/>
          <w:b/>
          <w:bCs/>
          <w:sz w:val="20"/>
          <w:szCs w:val="20"/>
        </w:rPr>
        <w:t>Smieja</w:t>
      </w:r>
      <w:proofErr w:type="spellEnd"/>
      <w:r w:rsidRPr="002F2A13">
        <w:rPr>
          <w:rFonts w:cstheme="minorHAnsi"/>
          <w:sz w:val="20"/>
          <w:szCs w:val="20"/>
        </w:rPr>
        <w:t xml:space="preserve"> teaches math at St. Cloud Technical and Community College. He is the faculty lead for the Math Pathways project at SCTCC, a faculty fellow for Equity by Design Academy, and is president of MNADE. Outside of these duties, Adam enjoys spending time with his family, Katie </w:t>
      </w:r>
      <w:proofErr w:type="spellStart"/>
      <w:r w:rsidRPr="002F2A13">
        <w:rPr>
          <w:rFonts w:cstheme="minorHAnsi"/>
          <w:sz w:val="20"/>
          <w:szCs w:val="20"/>
        </w:rPr>
        <w:t>Smieja</w:t>
      </w:r>
      <w:proofErr w:type="spellEnd"/>
      <w:r w:rsidRPr="002F2A13">
        <w:rPr>
          <w:rFonts w:cstheme="minorHAnsi"/>
          <w:sz w:val="20"/>
          <w:szCs w:val="20"/>
        </w:rPr>
        <w:t xml:space="preserve"> (also teaches math at SCTCC) and three kids.</w:t>
      </w:r>
    </w:p>
    <w:p w14:paraId="36ECE523" w14:textId="22D59F98" w:rsidR="00FC4846" w:rsidRPr="002F2A13" w:rsidRDefault="003F7C5A" w:rsidP="00DA646D">
      <w:pPr>
        <w:rPr>
          <w:rFonts w:cstheme="minorHAnsi"/>
          <w:sz w:val="20"/>
          <w:szCs w:val="20"/>
        </w:rPr>
      </w:pPr>
      <w:r w:rsidRPr="0002277D">
        <w:rPr>
          <w:rFonts w:cstheme="minorHAnsi"/>
          <w:b/>
          <w:bCs/>
          <w:sz w:val="20"/>
          <w:szCs w:val="20"/>
        </w:rPr>
        <w:t xml:space="preserve">Katie </w:t>
      </w:r>
      <w:proofErr w:type="spellStart"/>
      <w:r w:rsidRPr="0002277D">
        <w:rPr>
          <w:rFonts w:cstheme="minorHAnsi"/>
          <w:b/>
          <w:bCs/>
          <w:sz w:val="20"/>
          <w:szCs w:val="20"/>
        </w:rPr>
        <w:t>Smieja</w:t>
      </w:r>
      <w:proofErr w:type="spellEnd"/>
      <w:r w:rsidRPr="002F2A13">
        <w:rPr>
          <w:rFonts w:cstheme="minorHAnsi"/>
          <w:sz w:val="20"/>
          <w:szCs w:val="20"/>
        </w:rPr>
        <w:t xml:space="preserve"> teaches math at St. Cloud Technical and Community College and serves as a Faculty Coordinator for Curriculum and Alignment for Minnesota State's Math Pathways grant. Outside the classroom, you'll find Katie and her husband Adam, also math faculty at SCTCC, at the neighborhood pool, on a boat, at an amusement park, or dancing to Disney music with their three children.</w:t>
      </w:r>
    </w:p>
    <w:p w14:paraId="66777AF7" w14:textId="77777777" w:rsidR="002F2A13" w:rsidRPr="00B92032" w:rsidRDefault="002F2A13" w:rsidP="00DA646D">
      <w:pPr>
        <w:rPr>
          <w:rFonts w:cstheme="minorHAnsi"/>
        </w:rPr>
      </w:pPr>
    </w:p>
    <w:p w14:paraId="3BBF3DA4" w14:textId="1265EFB0" w:rsidR="003F7C5A" w:rsidRPr="00B03CF4" w:rsidRDefault="00A160E8" w:rsidP="00DA646D">
      <w:pPr>
        <w:rPr>
          <w:rFonts w:cstheme="minorHAnsi"/>
          <w:b/>
          <w:bCs/>
          <w:color w:val="2F5496" w:themeColor="accent1" w:themeShade="BF"/>
          <w:sz w:val="32"/>
          <w:szCs w:val="32"/>
        </w:rPr>
      </w:pPr>
      <w:r w:rsidRPr="00B03CF4">
        <w:rPr>
          <w:rFonts w:cstheme="minorHAnsi"/>
          <w:b/>
          <w:bCs/>
          <w:color w:val="2F5496" w:themeColor="accent1" w:themeShade="BF"/>
          <w:sz w:val="32"/>
          <w:szCs w:val="32"/>
        </w:rPr>
        <w:t>Math Pathways &amp; Corequisite Sharing Session</w:t>
      </w:r>
      <w:r w:rsidR="004757A4" w:rsidRPr="00B03CF4">
        <w:rPr>
          <w:rFonts w:cstheme="minorHAnsi"/>
          <w:b/>
          <w:bCs/>
          <w:color w:val="2F5496" w:themeColor="accent1" w:themeShade="BF"/>
          <w:sz w:val="32"/>
          <w:szCs w:val="32"/>
        </w:rPr>
        <w:t xml:space="preserve"> – Birch Room</w:t>
      </w:r>
    </w:p>
    <w:p w14:paraId="4C486366" w14:textId="45278556" w:rsidR="004757A4" w:rsidRPr="002F2A13" w:rsidRDefault="00B5670C" w:rsidP="00DA646D">
      <w:pPr>
        <w:rPr>
          <w:rFonts w:cstheme="minorHAnsi"/>
          <w:b/>
          <w:bCs/>
          <w:sz w:val="24"/>
          <w:szCs w:val="24"/>
        </w:rPr>
      </w:pPr>
      <w:r w:rsidRPr="002F2A13">
        <w:rPr>
          <w:rFonts w:cstheme="minorHAnsi"/>
          <w:b/>
          <w:bCs/>
          <w:sz w:val="24"/>
          <w:szCs w:val="24"/>
        </w:rPr>
        <w:t xml:space="preserve">Anita Schneider and </w:t>
      </w:r>
      <w:r w:rsidR="004D067B" w:rsidRPr="002F2A13">
        <w:rPr>
          <w:rFonts w:cstheme="minorHAnsi"/>
          <w:b/>
          <w:bCs/>
          <w:sz w:val="24"/>
          <w:szCs w:val="24"/>
        </w:rPr>
        <w:t>Christina Holden-</w:t>
      </w:r>
      <w:proofErr w:type="spellStart"/>
      <w:r w:rsidR="004D067B" w:rsidRPr="002F2A13">
        <w:rPr>
          <w:rFonts w:cstheme="minorHAnsi"/>
          <w:b/>
          <w:bCs/>
          <w:sz w:val="24"/>
          <w:szCs w:val="24"/>
        </w:rPr>
        <w:t>Sonnek</w:t>
      </w:r>
      <w:proofErr w:type="spellEnd"/>
    </w:p>
    <w:p w14:paraId="4F3AA611" w14:textId="7780D545" w:rsidR="00942CD8" w:rsidRPr="00B92032" w:rsidRDefault="004D067B" w:rsidP="00DA646D">
      <w:pPr>
        <w:rPr>
          <w:rFonts w:cstheme="minorHAnsi"/>
          <w:sz w:val="24"/>
          <w:szCs w:val="24"/>
        </w:rPr>
      </w:pPr>
      <w:r w:rsidRPr="00B92032">
        <w:rPr>
          <w:rFonts w:cstheme="minorHAnsi"/>
          <w:sz w:val="24"/>
          <w:szCs w:val="24"/>
        </w:rPr>
        <w:t>Is your college working on the Math Pathways? Are you creating or teaching corequisite math courses? Are you curious about what any of this means? Come and hear what other schools are doing while sharing your experience.</w:t>
      </w:r>
    </w:p>
    <w:p w14:paraId="370C5E26" w14:textId="6774E0FB" w:rsidR="004D067B" w:rsidRPr="002F2A13" w:rsidRDefault="007C3E99" w:rsidP="00DA646D">
      <w:pPr>
        <w:rPr>
          <w:rFonts w:cstheme="minorHAnsi"/>
          <w:sz w:val="20"/>
          <w:szCs w:val="20"/>
        </w:rPr>
      </w:pPr>
      <w:r w:rsidRPr="0002277D">
        <w:rPr>
          <w:rFonts w:cstheme="minorHAnsi"/>
          <w:b/>
          <w:bCs/>
          <w:sz w:val="20"/>
          <w:szCs w:val="20"/>
        </w:rPr>
        <w:t>Anita</w:t>
      </w:r>
      <w:r w:rsidR="00293D71">
        <w:rPr>
          <w:rFonts w:cstheme="minorHAnsi"/>
          <w:b/>
          <w:bCs/>
          <w:sz w:val="20"/>
          <w:szCs w:val="20"/>
        </w:rPr>
        <w:t xml:space="preserve"> Schneider</w:t>
      </w:r>
      <w:r w:rsidRPr="002F2A13">
        <w:rPr>
          <w:rFonts w:cstheme="minorHAnsi"/>
          <w:sz w:val="20"/>
          <w:szCs w:val="20"/>
        </w:rPr>
        <w:t xml:space="preserve"> is a Math faculty at Anoka Ramsey Community College. She is currently working on the Math Pathways: AASM grant work for her department and is leading a faculty learning community focused on creating fair and equitable corequisite College Algebra courses.</w:t>
      </w:r>
    </w:p>
    <w:p w14:paraId="1FAD4C36" w14:textId="1372A2FC" w:rsidR="00B46DF4" w:rsidRDefault="00B92032" w:rsidP="00DA646D">
      <w:pPr>
        <w:rPr>
          <w:rFonts w:cstheme="minorHAnsi"/>
          <w:sz w:val="20"/>
          <w:szCs w:val="20"/>
        </w:rPr>
      </w:pPr>
      <w:r w:rsidRPr="0002277D">
        <w:rPr>
          <w:rFonts w:cstheme="minorHAnsi"/>
          <w:b/>
          <w:bCs/>
          <w:sz w:val="20"/>
          <w:szCs w:val="20"/>
        </w:rPr>
        <w:t>Christie</w:t>
      </w:r>
      <w:r w:rsidR="00293D71">
        <w:rPr>
          <w:rFonts w:cstheme="minorHAnsi"/>
          <w:b/>
          <w:bCs/>
          <w:sz w:val="20"/>
          <w:szCs w:val="20"/>
        </w:rPr>
        <w:t xml:space="preserve"> Holden-</w:t>
      </w:r>
      <w:proofErr w:type="spellStart"/>
      <w:r w:rsidR="00293D71">
        <w:rPr>
          <w:rFonts w:cstheme="minorHAnsi"/>
          <w:b/>
          <w:bCs/>
          <w:sz w:val="20"/>
          <w:szCs w:val="20"/>
        </w:rPr>
        <w:t>Sonek</w:t>
      </w:r>
      <w:proofErr w:type="spellEnd"/>
      <w:r w:rsidRPr="002F2A13">
        <w:rPr>
          <w:rFonts w:cstheme="minorHAnsi"/>
          <w:sz w:val="20"/>
          <w:szCs w:val="20"/>
        </w:rPr>
        <w:t xml:space="preserve"> is a Math faculty at Anoka Ramsey Community College where she leads the Math Pathways: AASM grant work.</w:t>
      </w:r>
    </w:p>
    <w:p w14:paraId="0FE8E92D" w14:textId="77777777" w:rsidR="00B03CF4" w:rsidRPr="00B03CF4" w:rsidRDefault="00B03CF4" w:rsidP="00DA646D">
      <w:pPr>
        <w:rPr>
          <w:rFonts w:cstheme="minorHAnsi"/>
          <w:sz w:val="20"/>
          <w:szCs w:val="20"/>
        </w:rPr>
      </w:pPr>
    </w:p>
    <w:p w14:paraId="4DF9F126" w14:textId="62534E8E" w:rsidR="00844B63" w:rsidRPr="006876D2" w:rsidRDefault="00844B63" w:rsidP="00DA646D">
      <w:pPr>
        <w:rPr>
          <w:rFonts w:cstheme="minorHAnsi"/>
          <w:b/>
          <w:bCs/>
          <w:sz w:val="36"/>
          <w:szCs w:val="36"/>
          <w:u w:val="single"/>
        </w:rPr>
      </w:pPr>
      <w:r w:rsidRPr="0019061B">
        <w:rPr>
          <w:rFonts w:cstheme="minorHAnsi"/>
          <w:b/>
          <w:bCs/>
          <w:sz w:val="36"/>
          <w:szCs w:val="36"/>
          <w:u w:val="single"/>
        </w:rPr>
        <w:t>Breakout Session 2 Thursday, September 28</w:t>
      </w:r>
      <w:r w:rsidR="001E05C7">
        <w:rPr>
          <w:rFonts w:cstheme="minorHAnsi"/>
          <w:b/>
          <w:bCs/>
          <w:sz w:val="36"/>
          <w:szCs w:val="36"/>
          <w:u w:val="single"/>
        </w:rPr>
        <w:t xml:space="preserve"> | </w:t>
      </w:r>
      <w:r w:rsidRPr="0019061B">
        <w:rPr>
          <w:rFonts w:cstheme="minorHAnsi"/>
          <w:b/>
          <w:bCs/>
          <w:sz w:val="36"/>
          <w:szCs w:val="36"/>
          <w:u w:val="single"/>
        </w:rPr>
        <w:t>4:30-5:30</w:t>
      </w:r>
      <w:r w:rsidR="006876D2">
        <w:rPr>
          <w:rFonts w:cstheme="minorHAnsi"/>
          <w:b/>
          <w:bCs/>
          <w:sz w:val="36"/>
          <w:szCs w:val="36"/>
          <w:u w:val="single"/>
        </w:rPr>
        <w:br/>
      </w:r>
      <w:r w:rsidR="005067E6" w:rsidRPr="00B03CF4">
        <w:rPr>
          <w:b/>
          <w:bCs/>
          <w:color w:val="2F5496" w:themeColor="accent1" w:themeShade="BF"/>
          <w:sz w:val="32"/>
          <w:szCs w:val="32"/>
        </w:rPr>
        <w:t>Highlights and Innovations from the Math Pathways Grant</w:t>
      </w:r>
      <w:r w:rsidR="00105D65" w:rsidRPr="00B03CF4">
        <w:rPr>
          <w:b/>
          <w:bCs/>
          <w:color w:val="2F5496" w:themeColor="accent1" w:themeShade="BF"/>
          <w:sz w:val="32"/>
          <w:szCs w:val="32"/>
        </w:rPr>
        <w:t xml:space="preserve"> – Ash Room</w:t>
      </w:r>
    </w:p>
    <w:p w14:paraId="1CE12730" w14:textId="19BD8F38" w:rsidR="005067E6" w:rsidRDefault="005067E6" w:rsidP="005067E6">
      <w:pPr>
        <w:rPr>
          <w:rFonts w:cstheme="minorHAnsi"/>
          <w:b/>
          <w:bCs/>
          <w:sz w:val="24"/>
          <w:szCs w:val="24"/>
        </w:rPr>
      </w:pPr>
      <w:r w:rsidRPr="002F2A13">
        <w:rPr>
          <w:rFonts w:cstheme="minorHAnsi"/>
          <w:b/>
          <w:bCs/>
          <w:sz w:val="24"/>
          <w:szCs w:val="24"/>
        </w:rPr>
        <w:t xml:space="preserve">Katie </w:t>
      </w:r>
      <w:proofErr w:type="spellStart"/>
      <w:r w:rsidRPr="002F2A13">
        <w:rPr>
          <w:rFonts w:cstheme="minorHAnsi"/>
          <w:b/>
          <w:bCs/>
          <w:sz w:val="24"/>
          <w:szCs w:val="24"/>
        </w:rPr>
        <w:t>Smieja</w:t>
      </w:r>
      <w:proofErr w:type="spellEnd"/>
      <w:r w:rsidRPr="002F2A13">
        <w:rPr>
          <w:rFonts w:cstheme="minorHAnsi"/>
          <w:b/>
          <w:bCs/>
          <w:sz w:val="24"/>
          <w:szCs w:val="24"/>
        </w:rPr>
        <w:t xml:space="preserve"> </w:t>
      </w:r>
      <w:r>
        <w:rPr>
          <w:rFonts w:cstheme="minorHAnsi"/>
          <w:b/>
          <w:bCs/>
          <w:sz w:val="24"/>
          <w:szCs w:val="24"/>
        </w:rPr>
        <w:t xml:space="preserve">and </w:t>
      </w:r>
      <w:r w:rsidR="00C13691">
        <w:rPr>
          <w:rFonts w:cstheme="minorHAnsi"/>
          <w:b/>
          <w:bCs/>
          <w:sz w:val="24"/>
          <w:szCs w:val="24"/>
        </w:rPr>
        <w:t xml:space="preserve">Jana Anderson </w:t>
      </w:r>
    </w:p>
    <w:p w14:paraId="636E1D0A" w14:textId="6BD8CEC2" w:rsidR="0002277D" w:rsidRPr="00D55391" w:rsidRDefault="004D5B71" w:rsidP="005067E6">
      <w:pPr>
        <w:rPr>
          <w:sz w:val="24"/>
          <w:szCs w:val="24"/>
        </w:rPr>
      </w:pPr>
      <w:r w:rsidRPr="00D55391">
        <w:rPr>
          <w:sz w:val="24"/>
          <w:szCs w:val="24"/>
        </w:rPr>
        <w:t>Join the Math Pathways Faculty Coordinators to hear highlights, innovations, and trends emerging across the Minnesota State system in math pathways alignment (getting students into the most relevant math course for their field of study) and corequisite development and implementation</w:t>
      </w:r>
      <w:r w:rsidR="0002277D">
        <w:rPr>
          <w:sz w:val="24"/>
          <w:szCs w:val="24"/>
        </w:rPr>
        <w:t>.</w:t>
      </w:r>
    </w:p>
    <w:p w14:paraId="3084F60D" w14:textId="17C39719" w:rsidR="004D5B71" w:rsidRPr="00D55391" w:rsidRDefault="00C13691" w:rsidP="005067E6">
      <w:pPr>
        <w:rPr>
          <w:sz w:val="20"/>
          <w:szCs w:val="20"/>
        </w:rPr>
      </w:pPr>
      <w:r w:rsidRPr="0002277D">
        <w:rPr>
          <w:b/>
          <w:bCs/>
          <w:sz w:val="20"/>
          <w:szCs w:val="20"/>
        </w:rPr>
        <w:lastRenderedPageBreak/>
        <w:t xml:space="preserve">Katie </w:t>
      </w:r>
      <w:proofErr w:type="spellStart"/>
      <w:r w:rsidRPr="0002277D">
        <w:rPr>
          <w:b/>
          <w:bCs/>
          <w:sz w:val="20"/>
          <w:szCs w:val="20"/>
        </w:rPr>
        <w:t>Smieja</w:t>
      </w:r>
      <w:proofErr w:type="spellEnd"/>
      <w:r w:rsidRPr="00D55391">
        <w:rPr>
          <w:sz w:val="20"/>
          <w:szCs w:val="20"/>
        </w:rPr>
        <w:t xml:space="preserve"> teaches math at St. Cloud Technical and Community College and serves as a Faculty Coordinator for Curriculum and Alignment for Minnesota State's Math Pathways grant. Outside the classroom, you'll find Katie and her husband Adam, also math faculty at SCTCC, at the neighborhood pool, at the ballpark, or dancing to Disney music with their three children.</w:t>
      </w:r>
    </w:p>
    <w:p w14:paraId="5F4BA600" w14:textId="46BEE12D" w:rsidR="00FE10B2" w:rsidRDefault="00FE10B2" w:rsidP="005067E6">
      <w:pPr>
        <w:rPr>
          <w:sz w:val="20"/>
          <w:szCs w:val="20"/>
        </w:rPr>
      </w:pPr>
      <w:r w:rsidRPr="0002277D">
        <w:rPr>
          <w:b/>
          <w:bCs/>
          <w:sz w:val="20"/>
          <w:szCs w:val="20"/>
        </w:rPr>
        <w:t>Jana Anderson</w:t>
      </w:r>
      <w:r w:rsidRPr="00D55391">
        <w:rPr>
          <w:sz w:val="20"/>
          <w:szCs w:val="20"/>
        </w:rPr>
        <w:t xml:space="preserve"> teaches math at Fond du Lac Tribal Community College and serves as a Faculty Coordinator for Minnesota State's Math Pathways grant. Outside of the classroom, Jana is a foodie and baseball enthusiast, and she spends her free time watching her children play sports and show cattle.</w:t>
      </w:r>
    </w:p>
    <w:p w14:paraId="0AF7B049" w14:textId="77777777" w:rsidR="003C3246" w:rsidRDefault="003C3246" w:rsidP="005067E6">
      <w:pPr>
        <w:rPr>
          <w:sz w:val="20"/>
          <w:szCs w:val="20"/>
        </w:rPr>
      </w:pPr>
    </w:p>
    <w:p w14:paraId="292F291C" w14:textId="77777777" w:rsidR="00B03CF4" w:rsidRPr="00B03CF4" w:rsidRDefault="00B03CF4" w:rsidP="00B03CF4">
      <w:pPr>
        <w:rPr>
          <w:rFonts w:cstheme="minorHAnsi"/>
          <w:b/>
          <w:bCs/>
          <w:color w:val="2F5496" w:themeColor="accent1" w:themeShade="BF"/>
          <w:sz w:val="32"/>
          <w:szCs w:val="32"/>
        </w:rPr>
      </w:pPr>
      <w:r w:rsidRPr="00B03CF4">
        <w:rPr>
          <w:rFonts w:cstheme="minorHAnsi"/>
          <w:b/>
          <w:bCs/>
          <w:color w:val="2F5496" w:themeColor="accent1" w:themeShade="BF"/>
          <w:sz w:val="32"/>
          <w:szCs w:val="32"/>
        </w:rPr>
        <w:t>Teaching Critical Reading Using Information Literacy Frameworks in the Age of AI - Birch Room</w:t>
      </w:r>
    </w:p>
    <w:p w14:paraId="1148D271" w14:textId="77777777" w:rsidR="00B03CF4" w:rsidRPr="003C3246" w:rsidRDefault="00B03CF4" w:rsidP="00B03CF4">
      <w:pPr>
        <w:rPr>
          <w:rFonts w:cstheme="minorHAnsi"/>
          <w:b/>
          <w:bCs/>
          <w:color w:val="000000"/>
          <w:sz w:val="24"/>
          <w:szCs w:val="24"/>
        </w:rPr>
      </w:pPr>
      <w:r w:rsidRPr="003C3246">
        <w:rPr>
          <w:rFonts w:cstheme="minorHAnsi"/>
          <w:b/>
          <w:bCs/>
          <w:color w:val="000000"/>
          <w:sz w:val="24"/>
          <w:szCs w:val="24"/>
        </w:rPr>
        <w:t xml:space="preserve">Jennifer </w:t>
      </w:r>
      <w:proofErr w:type="spellStart"/>
      <w:r w:rsidRPr="003C3246">
        <w:rPr>
          <w:rFonts w:cstheme="minorHAnsi"/>
          <w:b/>
          <w:bCs/>
          <w:color w:val="000000"/>
          <w:sz w:val="24"/>
          <w:szCs w:val="24"/>
        </w:rPr>
        <w:t>Willcutt</w:t>
      </w:r>
      <w:proofErr w:type="spellEnd"/>
    </w:p>
    <w:p w14:paraId="31BE0687" w14:textId="77777777" w:rsidR="00B03CF4" w:rsidRPr="0022799D" w:rsidRDefault="00B03CF4" w:rsidP="00B03CF4">
      <w:pPr>
        <w:rPr>
          <w:rFonts w:cstheme="minorHAnsi"/>
          <w:color w:val="000000"/>
          <w:sz w:val="24"/>
          <w:szCs w:val="24"/>
        </w:rPr>
      </w:pPr>
      <w:r w:rsidRPr="0022799D">
        <w:rPr>
          <w:rFonts w:cstheme="minorHAnsi"/>
          <w:color w:val="000000"/>
          <w:sz w:val="24"/>
          <w:szCs w:val="24"/>
        </w:rPr>
        <w:t xml:space="preserve">In this session, I would like to share some approaches to teaching information literacy in our developmental and college-level reading and writing courses based on the Association of College &amp; Research Libraries (ACRL) Framework for Information Literacy for Higher Education. The Framework consists of 6 frames: Authority is Constructed and Contextual, Information Creation as a Process, Information Has Value, Research as Inquiry, Scholarship as Conversation, and Searching as Strategic Exploration. During this session, we will explore ways of using this and other available frameworks to create research assignments that help scaffold students through the critical reading and research phases of the writing process. We will also discuss some issues arising from the use of Google’s search algorithms, </w:t>
      </w:r>
      <w:proofErr w:type="spellStart"/>
      <w:r w:rsidRPr="0022799D">
        <w:rPr>
          <w:rFonts w:cstheme="minorHAnsi"/>
          <w:color w:val="000000"/>
          <w:sz w:val="24"/>
          <w:szCs w:val="24"/>
        </w:rPr>
        <w:t>ChatGPT</w:t>
      </w:r>
      <w:proofErr w:type="spellEnd"/>
      <w:r w:rsidRPr="0022799D">
        <w:rPr>
          <w:rFonts w:cstheme="minorHAnsi"/>
          <w:color w:val="000000"/>
          <w:sz w:val="24"/>
          <w:szCs w:val="24"/>
        </w:rPr>
        <w:t>, and other forms of Artificial Intelligence (AI) as they apply to research, critical reading, and the writing process.</w:t>
      </w:r>
    </w:p>
    <w:p w14:paraId="620D3BD6" w14:textId="77777777" w:rsidR="00B03CF4" w:rsidRPr="0022799D" w:rsidRDefault="00B03CF4" w:rsidP="00B03CF4">
      <w:pPr>
        <w:rPr>
          <w:rFonts w:cstheme="minorHAnsi"/>
          <w:sz w:val="20"/>
          <w:szCs w:val="20"/>
        </w:rPr>
      </w:pPr>
      <w:r w:rsidRPr="003C3246">
        <w:rPr>
          <w:rFonts w:cstheme="minorHAnsi"/>
          <w:b/>
          <w:bCs/>
          <w:color w:val="000000"/>
          <w:sz w:val="20"/>
          <w:szCs w:val="20"/>
        </w:rPr>
        <w:t xml:space="preserve">Jennifer </w:t>
      </w:r>
      <w:proofErr w:type="spellStart"/>
      <w:r w:rsidRPr="003C3246">
        <w:rPr>
          <w:rFonts w:cstheme="minorHAnsi"/>
          <w:b/>
          <w:bCs/>
          <w:color w:val="000000"/>
          <w:sz w:val="20"/>
          <w:szCs w:val="20"/>
        </w:rPr>
        <w:t>Willcutt</w:t>
      </w:r>
      <w:proofErr w:type="spellEnd"/>
      <w:r w:rsidRPr="003C3246">
        <w:rPr>
          <w:rFonts w:cstheme="minorHAnsi"/>
          <w:b/>
          <w:bCs/>
          <w:color w:val="000000"/>
          <w:sz w:val="20"/>
          <w:szCs w:val="20"/>
        </w:rPr>
        <w:t>, Ph.D.</w:t>
      </w:r>
      <w:r w:rsidRPr="0022799D">
        <w:rPr>
          <w:rFonts w:cstheme="minorHAnsi"/>
          <w:color w:val="000000"/>
          <w:sz w:val="20"/>
          <w:szCs w:val="20"/>
        </w:rPr>
        <w:t xml:space="preserve"> is a Reading, Study Skills, and ELL instructor at Anoka-Ramsey Community College – Rapids campus. She is also a tutor and tester-in-training for The Reading Center: Dyslexia Institute of Minnesota, based in Rochester, MN. Her career has been focused on how to teach struggling or underserved readers to become successful in their college-level reading and writing coursework. She is currently taking a course on Critical Information Literacy through Minnesota State University – Mankato’s Teaching Writing certificate program.</w:t>
      </w:r>
    </w:p>
    <w:p w14:paraId="1141C286" w14:textId="77777777" w:rsidR="00B03CF4" w:rsidRPr="00D55391" w:rsidRDefault="00B03CF4" w:rsidP="005067E6">
      <w:pPr>
        <w:rPr>
          <w:sz w:val="20"/>
          <w:szCs w:val="20"/>
        </w:rPr>
      </w:pPr>
    </w:p>
    <w:p w14:paraId="36886964" w14:textId="77777777" w:rsidR="00B03CF4" w:rsidRDefault="00B03CF4" w:rsidP="005067E6">
      <w:pPr>
        <w:rPr>
          <w:b/>
          <w:bCs/>
          <w:sz w:val="36"/>
          <w:szCs w:val="36"/>
          <w:u w:val="single"/>
        </w:rPr>
      </w:pPr>
    </w:p>
    <w:p w14:paraId="73FAEDA2" w14:textId="77777777" w:rsidR="00B03CF4" w:rsidRDefault="00B03CF4" w:rsidP="005067E6">
      <w:pPr>
        <w:rPr>
          <w:b/>
          <w:bCs/>
          <w:sz w:val="36"/>
          <w:szCs w:val="36"/>
          <w:u w:val="single"/>
        </w:rPr>
      </w:pPr>
    </w:p>
    <w:p w14:paraId="24D302D1" w14:textId="77777777" w:rsidR="00B03CF4" w:rsidRDefault="00B03CF4" w:rsidP="005067E6">
      <w:pPr>
        <w:rPr>
          <w:b/>
          <w:bCs/>
          <w:sz w:val="36"/>
          <w:szCs w:val="36"/>
          <w:u w:val="single"/>
        </w:rPr>
      </w:pPr>
    </w:p>
    <w:p w14:paraId="35EFC235" w14:textId="77777777" w:rsidR="00B03CF4" w:rsidRDefault="00B03CF4" w:rsidP="005067E6">
      <w:pPr>
        <w:rPr>
          <w:b/>
          <w:bCs/>
          <w:sz w:val="36"/>
          <w:szCs w:val="36"/>
          <w:u w:val="single"/>
        </w:rPr>
      </w:pPr>
    </w:p>
    <w:p w14:paraId="205385BD" w14:textId="77777777" w:rsidR="00B03CF4" w:rsidRDefault="00B03CF4" w:rsidP="005067E6">
      <w:pPr>
        <w:rPr>
          <w:b/>
          <w:bCs/>
          <w:sz w:val="36"/>
          <w:szCs w:val="36"/>
          <w:u w:val="single"/>
        </w:rPr>
      </w:pPr>
    </w:p>
    <w:p w14:paraId="58FA44D9" w14:textId="77777777" w:rsidR="00B03CF4" w:rsidRDefault="00B03CF4" w:rsidP="005067E6">
      <w:pPr>
        <w:rPr>
          <w:b/>
          <w:bCs/>
          <w:sz w:val="36"/>
          <w:szCs w:val="36"/>
          <w:u w:val="single"/>
        </w:rPr>
      </w:pPr>
    </w:p>
    <w:p w14:paraId="1279F5D6" w14:textId="6FC5E6FB" w:rsidR="0002277D" w:rsidRPr="006876D2" w:rsidRDefault="000D59A0" w:rsidP="005067E6">
      <w:pPr>
        <w:rPr>
          <w:b/>
          <w:bCs/>
          <w:sz w:val="36"/>
          <w:szCs w:val="36"/>
          <w:u w:val="single"/>
        </w:rPr>
      </w:pPr>
      <w:r w:rsidRPr="00D55391">
        <w:rPr>
          <w:b/>
          <w:bCs/>
          <w:sz w:val="36"/>
          <w:szCs w:val="36"/>
          <w:u w:val="single"/>
        </w:rPr>
        <w:lastRenderedPageBreak/>
        <w:t>Breakout Session 3 Friday, September 29</w:t>
      </w:r>
      <w:r w:rsidR="001E05C7">
        <w:rPr>
          <w:b/>
          <w:bCs/>
          <w:sz w:val="36"/>
          <w:szCs w:val="36"/>
          <w:u w:val="single"/>
        </w:rPr>
        <w:t xml:space="preserve"> | </w:t>
      </w:r>
      <w:r w:rsidRPr="00D55391">
        <w:rPr>
          <w:b/>
          <w:bCs/>
          <w:sz w:val="36"/>
          <w:szCs w:val="36"/>
          <w:u w:val="single"/>
        </w:rPr>
        <w:t>9:15-10:15</w:t>
      </w:r>
      <w:r w:rsidR="006876D2">
        <w:rPr>
          <w:b/>
          <w:bCs/>
          <w:sz w:val="36"/>
          <w:szCs w:val="36"/>
          <w:u w:val="single"/>
        </w:rPr>
        <w:br/>
      </w:r>
      <w:r w:rsidR="00E46254" w:rsidRPr="0002277D">
        <w:rPr>
          <w:b/>
          <w:bCs/>
          <w:color w:val="1F4E79" w:themeColor="accent5" w:themeShade="80"/>
          <w:sz w:val="32"/>
          <w:szCs w:val="32"/>
        </w:rPr>
        <w:t>Liberating Math Remediation from the Student-Deficiency Mindset</w:t>
      </w:r>
      <w:r w:rsidR="00105D65" w:rsidRPr="0002277D">
        <w:rPr>
          <w:b/>
          <w:bCs/>
          <w:color w:val="1F4E79" w:themeColor="accent5" w:themeShade="80"/>
          <w:sz w:val="32"/>
          <w:szCs w:val="32"/>
        </w:rPr>
        <w:t xml:space="preserve"> – Ash Room </w:t>
      </w:r>
      <w:r w:rsidR="00B8402A" w:rsidRPr="0002277D">
        <w:rPr>
          <w:b/>
          <w:bCs/>
          <w:color w:val="1F4E79" w:themeColor="accent5" w:themeShade="80"/>
          <w:sz w:val="32"/>
          <w:szCs w:val="32"/>
        </w:rPr>
        <w:tab/>
      </w:r>
    </w:p>
    <w:p w14:paraId="46F352FD" w14:textId="125CF043" w:rsidR="00E46254" w:rsidRPr="0002277D" w:rsidRDefault="00E46254" w:rsidP="005067E6">
      <w:pPr>
        <w:rPr>
          <w:b/>
          <w:bCs/>
          <w:color w:val="0070C0"/>
          <w:sz w:val="32"/>
          <w:szCs w:val="32"/>
        </w:rPr>
      </w:pPr>
      <w:r w:rsidRPr="0002277D">
        <w:rPr>
          <w:b/>
          <w:bCs/>
          <w:sz w:val="24"/>
          <w:szCs w:val="24"/>
        </w:rPr>
        <w:t>Ben W</w:t>
      </w:r>
      <w:r w:rsidR="00FB06FF" w:rsidRPr="0002277D">
        <w:rPr>
          <w:b/>
          <w:bCs/>
          <w:sz w:val="24"/>
          <w:szCs w:val="24"/>
        </w:rPr>
        <w:t>e</w:t>
      </w:r>
      <w:r w:rsidRPr="0002277D">
        <w:rPr>
          <w:b/>
          <w:bCs/>
          <w:sz w:val="24"/>
          <w:szCs w:val="24"/>
        </w:rPr>
        <w:t>ng</w:t>
      </w:r>
    </w:p>
    <w:p w14:paraId="59094FD3" w14:textId="4915C981" w:rsidR="00E46254" w:rsidRPr="00D55391" w:rsidRDefault="00362FF2" w:rsidP="005067E6">
      <w:pPr>
        <w:rPr>
          <w:rFonts w:cstheme="minorHAnsi"/>
          <w:b/>
          <w:bCs/>
          <w:sz w:val="24"/>
          <w:szCs w:val="24"/>
        </w:rPr>
      </w:pPr>
      <w:r w:rsidRPr="00D55391">
        <w:rPr>
          <w:sz w:val="24"/>
          <w:szCs w:val="24"/>
        </w:rPr>
        <w:t xml:space="preserve">Minneapolis College implemented new math pathways in 2021 that eliminated or significantly reduced the developmental math prerequisites. In the Spring of 2023, we launched pilots to accept students into Introductory Statistics (MATH 1140) and Introduction to Chemistry (CHEM 1020) without any developmental algebra. These changes led to remarkable outcomes: increased enrollment, higher number of completions, and significantly improved numbers of completion by BIPOC students, all while maintaining consistently course success rates. </w:t>
      </w:r>
      <w:r w:rsidR="003206BA">
        <w:rPr>
          <w:sz w:val="24"/>
          <w:szCs w:val="24"/>
        </w:rPr>
        <w:t xml:space="preserve">Ben </w:t>
      </w:r>
      <w:r w:rsidRPr="00D55391">
        <w:rPr>
          <w:sz w:val="24"/>
          <w:szCs w:val="24"/>
        </w:rPr>
        <w:t xml:space="preserve">will talk about the curriculum innovation in these courses, and the philosophy behind it. Rather than dismissing developmental mathematics, this presentation demonstrates the advantages of a strategic and calibrated approach employing just-in-time remediation. Furthermore, </w:t>
      </w:r>
      <w:r w:rsidR="003206BA">
        <w:rPr>
          <w:sz w:val="24"/>
          <w:szCs w:val="24"/>
        </w:rPr>
        <w:t xml:space="preserve">Ben </w:t>
      </w:r>
      <w:r w:rsidRPr="00D55391">
        <w:rPr>
          <w:sz w:val="24"/>
          <w:szCs w:val="24"/>
        </w:rPr>
        <w:t>will share insights from the CHEM 1020 pilot regarding the role of developmental algebra in preparing students for advanced science courses.</w:t>
      </w:r>
    </w:p>
    <w:p w14:paraId="39D93804" w14:textId="60A3A615" w:rsidR="005067E6" w:rsidRPr="00D55391" w:rsidRDefault="00D47F91" w:rsidP="00DA646D">
      <w:pPr>
        <w:rPr>
          <w:sz w:val="20"/>
          <w:szCs w:val="20"/>
        </w:rPr>
      </w:pPr>
      <w:r w:rsidRPr="0002277D">
        <w:rPr>
          <w:b/>
          <w:bCs/>
          <w:sz w:val="20"/>
          <w:szCs w:val="20"/>
        </w:rPr>
        <w:t>Ben</w:t>
      </w:r>
      <w:r w:rsidR="00293D71">
        <w:rPr>
          <w:b/>
          <w:bCs/>
          <w:sz w:val="20"/>
          <w:szCs w:val="20"/>
        </w:rPr>
        <w:t xml:space="preserve"> Weng</w:t>
      </w:r>
      <w:r w:rsidRPr="00D55391">
        <w:rPr>
          <w:sz w:val="20"/>
          <w:szCs w:val="20"/>
        </w:rPr>
        <w:t xml:space="preserve"> is currently in his sixth year as the STEM Dean at Minneapolis College. Among the many responsibilities on the job, one of his proudest roles is spearheading the development of the Minneapolis Math Pathways, and leading an inventive math department cheered as the student success champions in the college.</w:t>
      </w:r>
    </w:p>
    <w:p w14:paraId="0097B57B" w14:textId="77777777" w:rsidR="00D55391" w:rsidRDefault="00D55391" w:rsidP="00DA646D"/>
    <w:p w14:paraId="5E2111AA" w14:textId="404E5F71" w:rsidR="00D47F91" w:rsidRPr="00B03CF4" w:rsidRDefault="002F5670" w:rsidP="00DA646D">
      <w:pPr>
        <w:rPr>
          <w:b/>
          <w:bCs/>
          <w:color w:val="2F5496" w:themeColor="accent1" w:themeShade="BF"/>
          <w:sz w:val="32"/>
          <w:szCs w:val="32"/>
        </w:rPr>
      </w:pPr>
      <w:proofErr w:type="spellStart"/>
      <w:r w:rsidRPr="00B03CF4">
        <w:rPr>
          <w:b/>
          <w:bCs/>
          <w:color w:val="2F5496" w:themeColor="accent1" w:themeShade="BF"/>
          <w:sz w:val="32"/>
          <w:szCs w:val="32"/>
        </w:rPr>
        <w:t>ChatGPT</w:t>
      </w:r>
      <w:proofErr w:type="spellEnd"/>
      <w:r w:rsidRPr="00B03CF4">
        <w:rPr>
          <w:b/>
          <w:bCs/>
          <w:color w:val="2F5496" w:themeColor="accent1" w:themeShade="BF"/>
          <w:sz w:val="32"/>
          <w:szCs w:val="32"/>
        </w:rPr>
        <w:t xml:space="preserve"> in Teaching and Learning: Problems, Possibilities, and Practicalities</w:t>
      </w:r>
      <w:r w:rsidR="00105D65" w:rsidRPr="00B03CF4">
        <w:rPr>
          <w:b/>
          <w:bCs/>
          <w:color w:val="2F5496" w:themeColor="accent1" w:themeShade="BF"/>
          <w:sz w:val="32"/>
          <w:szCs w:val="32"/>
        </w:rPr>
        <w:t xml:space="preserve"> – Birch Room </w:t>
      </w:r>
    </w:p>
    <w:p w14:paraId="0F6D8443" w14:textId="42B3CF27" w:rsidR="002F5670" w:rsidRPr="0002277D" w:rsidRDefault="002F5670" w:rsidP="00DA646D">
      <w:pPr>
        <w:rPr>
          <w:b/>
          <w:bCs/>
          <w:sz w:val="24"/>
          <w:szCs w:val="24"/>
        </w:rPr>
      </w:pPr>
      <w:r w:rsidRPr="0002277D">
        <w:rPr>
          <w:b/>
          <w:bCs/>
          <w:sz w:val="24"/>
          <w:szCs w:val="24"/>
        </w:rPr>
        <w:t>Joe Erickson</w:t>
      </w:r>
    </w:p>
    <w:p w14:paraId="233B5014" w14:textId="1D3A302E" w:rsidR="00D55391" w:rsidRDefault="00653871" w:rsidP="00DA646D">
      <w:pPr>
        <w:rPr>
          <w:sz w:val="24"/>
          <w:szCs w:val="24"/>
        </w:rPr>
      </w:pPr>
      <w:r w:rsidRPr="00D55391">
        <w:rPr>
          <w:sz w:val="24"/>
          <w:szCs w:val="24"/>
        </w:rPr>
        <w:t xml:space="preserve">The session will begin with a brief explanation of what </w:t>
      </w:r>
      <w:proofErr w:type="spellStart"/>
      <w:r w:rsidRPr="00D55391">
        <w:rPr>
          <w:sz w:val="24"/>
          <w:szCs w:val="24"/>
        </w:rPr>
        <w:t>ChatGPT</w:t>
      </w:r>
      <w:proofErr w:type="spellEnd"/>
      <w:r w:rsidRPr="00D55391">
        <w:rPr>
          <w:sz w:val="24"/>
          <w:szCs w:val="24"/>
        </w:rPr>
        <w:t xml:space="preserve"> is and a demonstration of what it can do. From there, I will show participants how to use the </w:t>
      </w:r>
      <w:proofErr w:type="spellStart"/>
      <w:r w:rsidRPr="00D55391">
        <w:rPr>
          <w:sz w:val="24"/>
          <w:szCs w:val="24"/>
        </w:rPr>
        <w:t>ChatGPT</w:t>
      </w:r>
      <w:proofErr w:type="spellEnd"/>
      <w:r w:rsidRPr="00D55391">
        <w:rPr>
          <w:sz w:val="24"/>
          <w:szCs w:val="24"/>
        </w:rPr>
        <w:t xml:space="preserve"> detection tool in </w:t>
      </w:r>
      <w:proofErr w:type="spellStart"/>
      <w:r w:rsidRPr="00D55391">
        <w:rPr>
          <w:sz w:val="24"/>
          <w:szCs w:val="24"/>
        </w:rPr>
        <w:t>Turnittin</w:t>
      </w:r>
      <w:proofErr w:type="spellEnd"/>
      <w:r w:rsidRPr="00D55391">
        <w:rPr>
          <w:sz w:val="24"/>
          <w:szCs w:val="24"/>
        </w:rPr>
        <w:t xml:space="preserve"> within D2L, while also highlighting the limitations of this tool. I will then provide a brief explanation of how I initially conceptualized and handled </w:t>
      </w:r>
      <w:proofErr w:type="spellStart"/>
      <w:r w:rsidRPr="00D55391">
        <w:rPr>
          <w:sz w:val="24"/>
          <w:szCs w:val="24"/>
        </w:rPr>
        <w:t>ChatGPT</w:t>
      </w:r>
      <w:proofErr w:type="spellEnd"/>
      <w:r w:rsidRPr="00D55391">
        <w:rPr>
          <w:sz w:val="24"/>
          <w:szCs w:val="24"/>
        </w:rPr>
        <w:t xml:space="preserve"> in my classes this past spring and summer. I will end the session by sharing some of the lessons I have learned along the way and explaining how those lessons will shape my approach to addressing </w:t>
      </w:r>
      <w:proofErr w:type="spellStart"/>
      <w:r w:rsidRPr="00D55391">
        <w:rPr>
          <w:sz w:val="24"/>
          <w:szCs w:val="24"/>
        </w:rPr>
        <w:t>ChatGPT</w:t>
      </w:r>
      <w:proofErr w:type="spellEnd"/>
      <w:r w:rsidRPr="00D55391">
        <w:rPr>
          <w:sz w:val="24"/>
          <w:szCs w:val="24"/>
        </w:rPr>
        <w:t xml:space="preserve"> in my fall composition courses. Throughout this interactive presentation, participants will have opportunities to ask questions and share perspectives, experiences, and resources with the other participants. All participants will be given several sample </w:t>
      </w:r>
      <w:proofErr w:type="spellStart"/>
      <w:r w:rsidRPr="00D55391">
        <w:rPr>
          <w:sz w:val="24"/>
          <w:szCs w:val="24"/>
        </w:rPr>
        <w:t>ChatGPT</w:t>
      </w:r>
      <w:proofErr w:type="spellEnd"/>
      <w:r w:rsidRPr="00D55391">
        <w:rPr>
          <w:sz w:val="24"/>
          <w:szCs w:val="24"/>
        </w:rPr>
        <w:t xml:space="preserve"> syllabus policy statements and a curated list of other helpful </w:t>
      </w:r>
      <w:proofErr w:type="spellStart"/>
      <w:r w:rsidRPr="00D55391">
        <w:rPr>
          <w:sz w:val="24"/>
          <w:szCs w:val="24"/>
        </w:rPr>
        <w:t>ChatGPT</w:t>
      </w:r>
      <w:proofErr w:type="spellEnd"/>
      <w:r w:rsidRPr="00D55391">
        <w:rPr>
          <w:sz w:val="24"/>
          <w:szCs w:val="24"/>
        </w:rPr>
        <w:t xml:space="preserve"> resources.</w:t>
      </w:r>
    </w:p>
    <w:p w14:paraId="01F55012" w14:textId="288D06DC" w:rsidR="001262C2" w:rsidRDefault="00607ADC" w:rsidP="00DA646D">
      <w:pPr>
        <w:rPr>
          <w:rFonts w:ascii="Calibri" w:hAnsi="Calibri" w:cs="Calibri"/>
          <w:color w:val="242424"/>
          <w:sz w:val="20"/>
          <w:szCs w:val="20"/>
          <w:shd w:val="clear" w:color="auto" w:fill="FFFFFF"/>
        </w:rPr>
      </w:pPr>
      <w:r w:rsidRPr="0002277D">
        <w:rPr>
          <w:rFonts w:ascii="Calibri" w:hAnsi="Calibri" w:cs="Calibri"/>
          <w:b/>
          <w:bCs/>
          <w:color w:val="242424"/>
          <w:sz w:val="20"/>
          <w:szCs w:val="20"/>
          <w:shd w:val="clear" w:color="auto" w:fill="FFFFFF"/>
        </w:rPr>
        <w:t>Joe Erickson</w:t>
      </w:r>
      <w:r>
        <w:rPr>
          <w:rFonts w:ascii="Calibri" w:hAnsi="Calibri" w:cs="Calibri"/>
          <w:color w:val="242424"/>
          <w:sz w:val="20"/>
          <w:szCs w:val="20"/>
          <w:shd w:val="clear" w:color="auto" w:fill="FFFFFF"/>
        </w:rPr>
        <w:t xml:space="preserve"> chairs the English division at Anoka-Ramsey Community College, where he has taught fulltime since fall of 2014. </w:t>
      </w:r>
      <w:r w:rsidR="0002277D">
        <w:rPr>
          <w:rFonts w:ascii="Calibri" w:hAnsi="Calibri" w:cs="Calibri"/>
          <w:color w:val="242424"/>
          <w:sz w:val="20"/>
          <w:szCs w:val="20"/>
          <w:shd w:val="clear" w:color="auto" w:fill="FFFFFF"/>
        </w:rPr>
        <w:t xml:space="preserve">He </w:t>
      </w:r>
      <w:r w:rsidR="003C3246">
        <w:rPr>
          <w:rFonts w:ascii="Calibri" w:hAnsi="Calibri" w:cs="Calibri"/>
          <w:color w:val="242424"/>
          <w:sz w:val="20"/>
          <w:szCs w:val="20"/>
          <w:shd w:val="clear" w:color="auto" w:fill="FFFFFF"/>
        </w:rPr>
        <w:t>earned</w:t>
      </w:r>
      <w:r w:rsidR="0002277D">
        <w:rPr>
          <w:rFonts w:ascii="Calibri" w:hAnsi="Calibri" w:cs="Calibri"/>
          <w:color w:val="242424"/>
          <w:sz w:val="20"/>
          <w:szCs w:val="20"/>
          <w:shd w:val="clear" w:color="auto" w:fill="FFFFFF"/>
        </w:rPr>
        <w:t xml:space="preserve"> a Ph.D. in Rhetoric and Composition from Bowling Green State University</w:t>
      </w:r>
      <w:r w:rsidR="003C3246">
        <w:rPr>
          <w:rFonts w:ascii="Calibri" w:hAnsi="Calibri" w:cs="Calibri"/>
          <w:color w:val="242424"/>
          <w:sz w:val="20"/>
          <w:szCs w:val="20"/>
          <w:shd w:val="clear" w:color="auto" w:fill="FFFFFF"/>
        </w:rPr>
        <w:t xml:space="preserve"> in 2011</w:t>
      </w:r>
      <w:r w:rsidR="0002277D">
        <w:rPr>
          <w:rFonts w:ascii="Calibri" w:hAnsi="Calibri" w:cs="Calibri"/>
          <w:color w:val="242424"/>
          <w:sz w:val="20"/>
          <w:szCs w:val="20"/>
          <w:shd w:val="clear" w:color="auto" w:fill="FFFFFF"/>
        </w:rPr>
        <w:t xml:space="preserve">, and he recently completed </w:t>
      </w:r>
      <w:r w:rsidR="003C3246">
        <w:rPr>
          <w:rFonts w:ascii="Calibri" w:hAnsi="Calibri" w:cs="Calibri"/>
          <w:color w:val="242424"/>
          <w:sz w:val="20"/>
          <w:szCs w:val="20"/>
          <w:shd w:val="clear" w:color="auto" w:fill="FFFFFF"/>
        </w:rPr>
        <w:t xml:space="preserve">a </w:t>
      </w:r>
      <w:r w:rsidR="0002277D">
        <w:rPr>
          <w:rFonts w:ascii="Calibri" w:hAnsi="Calibri" w:cs="Calibri"/>
          <w:color w:val="242424"/>
          <w:sz w:val="20"/>
          <w:szCs w:val="20"/>
          <w:shd w:val="clear" w:color="auto" w:fill="FFFFFF"/>
        </w:rPr>
        <w:t xml:space="preserve">J.D. from Mitchell Hamline School of Law. </w:t>
      </w:r>
      <w:r>
        <w:rPr>
          <w:rFonts w:ascii="Calibri" w:hAnsi="Calibri" w:cs="Calibri"/>
          <w:color w:val="242424"/>
          <w:sz w:val="20"/>
          <w:szCs w:val="20"/>
          <w:shd w:val="clear" w:color="auto" w:fill="FFFFFF"/>
        </w:rPr>
        <w:t>He serves as the English developmental education liaison (DEL)</w:t>
      </w:r>
      <w:r w:rsidR="003C3246">
        <w:rPr>
          <w:rFonts w:ascii="Calibri" w:hAnsi="Calibri" w:cs="Calibri"/>
          <w:color w:val="242424"/>
          <w:sz w:val="20"/>
          <w:szCs w:val="20"/>
          <w:shd w:val="clear" w:color="auto" w:fill="FFFFFF"/>
        </w:rPr>
        <w:t xml:space="preserve"> at ARCC</w:t>
      </w:r>
      <w:r>
        <w:rPr>
          <w:rFonts w:ascii="Calibri" w:hAnsi="Calibri" w:cs="Calibri"/>
          <w:color w:val="242424"/>
          <w:sz w:val="20"/>
          <w:szCs w:val="20"/>
          <w:shd w:val="clear" w:color="auto" w:fill="FFFFFF"/>
        </w:rPr>
        <w:t xml:space="preserve">, a role developed to support faculty leadership in ARCC’s developmental education initiatives </w:t>
      </w:r>
      <w:r>
        <w:rPr>
          <w:rFonts w:ascii="Calibri" w:hAnsi="Calibri" w:cs="Calibri"/>
          <w:color w:val="242424"/>
          <w:sz w:val="20"/>
          <w:szCs w:val="20"/>
          <w:shd w:val="clear" w:color="auto" w:fill="FFFFFF"/>
        </w:rPr>
        <w:lastRenderedPageBreak/>
        <w:t xml:space="preserve">and </w:t>
      </w:r>
      <w:r w:rsidR="003C3246">
        <w:rPr>
          <w:rFonts w:ascii="Calibri" w:hAnsi="Calibri" w:cs="Calibri"/>
          <w:color w:val="242424"/>
          <w:sz w:val="20"/>
          <w:szCs w:val="20"/>
          <w:shd w:val="clear" w:color="auto" w:fill="FFFFFF"/>
        </w:rPr>
        <w:t>to improve</w:t>
      </w:r>
      <w:r>
        <w:rPr>
          <w:rFonts w:ascii="Calibri" w:hAnsi="Calibri" w:cs="Calibri"/>
          <w:color w:val="242424"/>
          <w:sz w:val="20"/>
          <w:szCs w:val="20"/>
          <w:shd w:val="clear" w:color="auto" w:fill="FFFFFF"/>
        </w:rPr>
        <w:t xml:space="preserve"> integration between developmental education courses and student support services. Joe has served on the MNADE board as a co-treasurer since 2022.</w:t>
      </w:r>
    </w:p>
    <w:p w14:paraId="40DCD2DB" w14:textId="77777777" w:rsidR="003C3246" w:rsidRDefault="003C3246" w:rsidP="00DA646D">
      <w:pPr>
        <w:rPr>
          <w:sz w:val="24"/>
          <w:szCs w:val="24"/>
        </w:rPr>
      </w:pPr>
    </w:p>
    <w:p w14:paraId="470282A1" w14:textId="7316D383" w:rsidR="00AD4C25" w:rsidRPr="006876D2" w:rsidRDefault="00AC3DA0" w:rsidP="00DA646D">
      <w:pPr>
        <w:rPr>
          <w:sz w:val="24"/>
          <w:szCs w:val="24"/>
        </w:rPr>
      </w:pPr>
      <w:r w:rsidRPr="0022799D">
        <w:rPr>
          <w:rFonts w:cstheme="minorHAnsi"/>
          <w:b/>
          <w:bCs/>
          <w:sz w:val="36"/>
          <w:szCs w:val="36"/>
          <w:u w:val="single"/>
        </w:rPr>
        <w:t>Breakout Session 4</w:t>
      </w:r>
      <w:r w:rsidR="00AD4C25" w:rsidRPr="0022799D">
        <w:rPr>
          <w:rFonts w:cstheme="minorHAnsi"/>
          <w:b/>
          <w:bCs/>
          <w:sz w:val="36"/>
          <w:szCs w:val="36"/>
          <w:u w:val="single"/>
        </w:rPr>
        <w:t xml:space="preserve"> Friday, September 29</w:t>
      </w:r>
      <w:r w:rsidR="001E05C7">
        <w:rPr>
          <w:rFonts w:cstheme="minorHAnsi"/>
          <w:b/>
          <w:bCs/>
          <w:sz w:val="36"/>
          <w:szCs w:val="36"/>
          <w:u w:val="single"/>
        </w:rPr>
        <w:t xml:space="preserve"> | </w:t>
      </w:r>
      <w:r w:rsidR="00AD4C25" w:rsidRPr="0022799D">
        <w:rPr>
          <w:rFonts w:cstheme="minorHAnsi"/>
          <w:b/>
          <w:bCs/>
          <w:sz w:val="36"/>
          <w:szCs w:val="36"/>
          <w:u w:val="single"/>
        </w:rPr>
        <w:t>10:30-11:30</w:t>
      </w:r>
      <w:r w:rsidR="006876D2">
        <w:rPr>
          <w:sz w:val="24"/>
          <w:szCs w:val="24"/>
        </w:rPr>
        <w:br/>
      </w:r>
      <w:r w:rsidR="004319B8" w:rsidRPr="00B03CF4">
        <w:rPr>
          <w:rFonts w:cstheme="minorHAnsi"/>
          <w:b/>
          <w:bCs/>
          <w:color w:val="2F5496" w:themeColor="accent1" w:themeShade="BF"/>
          <w:sz w:val="32"/>
          <w:szCs w:val="32"/>
        </w:rPr>
        <w:t xml:space="preserve">Reaching our Neurodivergent Students </w:t>
      </w:r>
      <w:r w:rsidR="00105D65" w:rsidRPr="00B03CF4">
        <w:rPr>
          <w:rFonts w:cstheme="minorHAnsi"/>
          <w:b/>
          <w:bCs/>
          <w:color w:val="2F5496" w:themeColor="accent1" w:themeShade="BF"/>
          <w:sz w:val="32"/>
          <w:szCs w:val="32"/>
        </w:rPr>
        <w:t xml:space="preserve">- </w:t>
      </w:r>
      <w:r w:rsidR="004319B8" w:rsidRPr="00B03CF4">
        <w:rPr>
          <w:rFonts w:cstheme="minorHAnsi"/>
          <w:b/>
          <w:bCs/>
          <w:color w:val="2F5496" w:themeColor="accent1" w:themeShade="BF"/>
          <w:sz w:val="32"/>
          <w:szCs w:val="32"/>
        </w:rPr>
        <w:t>Ash Room</w:t>
      </w:r>
    </w:p>
    <w:p w14:paraId="302E308A" w14:textId="1496C4E6" w:rsidR="004319B8" w:rsidRPr="003C3246" w:rsidRDefault="00542390" w:rsidP="00DA646D">
      <w:pPr>
        <w:rPr>
          <w:rFonts w:cstheme="minorHAnsi"/>
          <w:b/>
          <w:bCs/>
          <w:sz w:val="24"/>
          <w:szCs w:val="24"/>
        </w:rPr>
      </w:pPr>
      <w:r w:rsidRPr="003C3246">
        <w:rPr>
          <w:rFonts w:cstheme="minorHAnsi"/>
          <w:b/>
          <w:bCs/>
          <w:sz w:val="24"/>
          <w:szCs w:val="24"/>
        </w:rPr>
        <w:t xml:space="preserve">Erin </w:t>
      </w:r>
      <w:proofErr w:type="spellStart"/>
      <w:r w:rsidRPr="003C3246">
        <w:rPr>
          <w:rFonts w:cstheme="minorHAnsi"/>
          <w:b/>
          <w:bCs/>
          <w:sz w:val="24"/>
          <w:szCs w:val="24"/>
        </w:rPr>
        <w:t>Manthey</w:t>
      </w:r>
      <w:proofErr w:type="spellEnd"/>
    </w:p>
    <w:p w14:paraId="33F9614C" w14:textId="0E31568A" w:rsidR="00542390" w:rsidRPr="0022799D" w:rsidRDefault="00542390" w:rsidP="00DA646D">
      <w:pPr>
        <w:rPr>
          <w:rFonts w:cstheme="minorHAnsi"/>
          <w:sz w:val="24"/>
          <w:szCs w:val="24"/>
        </w:rPr>
      </w:pPr>
      <w:r w:rsidRPr="0022799D">
        <w:rPr>
          <w:rFonts w:cstheme="minorHAnsi"/>
          <w:sz w:val="24"/>
          <w:szCs w:val="24"/>
        </w:rPr>
        <w:t xml:space="preserve">Enhance your teaching practice with insights and tools to cater to the unique needs of neurodivergent students. The diverse world of neurodiversity includes conditions like autism, ADHD, dyslexia, and more! We will discuss practical strategies on how to recognize and support </w:t>
      </w:r>
      <w:r w:rsidR="00105D65" w:rsidRPr="0022799D">
        <w:rPr>
          <w:rFonts w:cstheme="minorHAnsi"/>
          <w:sz w:val="24"/>
          <w:szCs w:val="24"/>
        </w:rPr>
        <w:t>neurodivergent</w:t>
      </w:r>
      <w:r w:rsidRPr="0022799D">
        <w:rPr>
          <w:rFonts w:cstheme="minorHAnsi"/>
          <w:sz w:val="24"/>
          <w:szCs w:val="24"/>
        </w:rPr>
        <w:t xml:space="preserve"> students, and create an inclusive and enriching learning environment for </w:t>
      </w:r>
      <w:proofErr w:type="gramStart"/>
      <w:r w:rsidRPr="0022799D">
        <w:rPr>
          <w:rFonts w:cstheme="minorHAnsi"/>
          <w:sz w:val="24"/>
          <w:szCs w:val="24"/>
        </w:rPr>
        <w:t>all</w:t>
      </w:r>
      <w:proofErr w:type="gramEnd"/>
    </w:p>
    <w:p w14:paraId="0AECCACD" w14:textId="18D515F7" w:rsidR="00542390" w:rsidRPr="0022799D" w:rsidRDefault="00095FFE" w:rsidP="00DA646D">
      <w:pPr>
        <w:rPr>
          <w:rFonts w:cstheme="minorHAnsi"/>
          <w:sz w:val="20"/>
          <w:szCs w:val="20"/>
        </w:rPr>
      </w:pPr>
      <w:r w:rsidRPr="001E05C7">
        <w:rPr>
          <w:rFonts w:cstheme="minorHAnsi"/>
          <w:b/>
          <w:bCs/>
          <w:sz w:val="20"/>
          <w:szCs w:val="20"/>
        </w:rPr>
        <w:t xml:space="preserve">Erin </w:t>
      </w:r>
      <w:proofErr w:type="spellStart"/>
      <w:r w:rsidRPr="001E05C7">
        <w:rPr>
          <w:rFonts w:cstheme="minorHAnsi"/>
          <w:b/>
          <w:bCs/>
          <w:sz w:val="20"/>
          <w:szCs w:val="20"/>
        </w:rPr>
        <w:t>Manthey</w:t>
      </w:r>
      <w:proofErr w:type="spellEnd"/>
      <w:r w:rsidRPr="0022799D">
        <w:rPr>
          <w:rFonts w:cstheme="minorHAnsi"/>
          <w:sz w:val="20"/>
          <w:szCs w:val="20"/>
        </w:rPr>
        <w:t xml:space="preserve"> has been teaching since she was a child when she would make her friends "play school</w:t>
      </w:r>
      <w:r w:rsidR="00636432" w:rsidRPr="0022799D">
        <w:rPr>
          <w:rFonts w:cstheme="minorHAnsi"/>
          <w:sz w:val="20"/>
          <w:szCs w:val="20"/>
        </w:rPr>
        <w:t>” and</w:t>
      </w:r>
      <w:r w:rsidRPr="0022799D">
        <w:rPr>
          <w:rFonts w:cstheme="minorHAnsi"/>
          <w:sz w:val="20"/>
          <w:szCs w:val="20"/>
        </w:rPr>
        <w:t xml:space="preserve"> has been a mathematics instructor at DCTC since 2010. Connecting with students of varied backgrounds and experiences, making mathematical topics relevant, and "engineering" new lesson ideas are the things that keep her motivated for each day. </w:t>
      </w:r>
      <w:r w:rsidR="00B45D12">
        <w:rPr>
          <w:rFonts w:cstheme="minorHAnsi"/>
          <w:sz w:val="20"/>
          <w:szCs w:val="20"/>
        </w:rPr>
        <w:t xml:space="preserve">Erin </w:t>
      </w:r>
      <w:r w:rsidRPr="0022799D">
        <w:rPr>
          <w:rFonts w:cstheme="minorHAnsi"/>
          <w:sz w:val="20"/>
          <w:szCs w:val="20"/>
        </w:rPr>
        <w:t xml:space="preserve">holds a B.S. in Manufacturing Engineering from the University of WI - Stout and a B.S. in Applied Math from Metropolitan State University. More recently, she earned her M.S. in Education with emphasis in Mathematics from Southwest Minnesota State University. When she's not teaching, she's either running, </w:t>
      </w:r>
      <w:r w:rsidR="00703439" w:rsidRPr="0022799D">
        <w:rPr>
          <w:rFonts w:cstheme="minorHAnsi"/>
          <w:sz w:val="20"/>
          <w:szCs w:val="20"/>
        </w:rPr>
        <w:t>puzzling,</w:t>
      </w:r>
      <w:r w:rsidRPr="0022799D">
        <w:rPr>
          <w:rFonts w:cstheme="minorHAnsi"/>
          <w:sz w:val="20"/>
          <w:szCs w:val="20"/>
        </w:rPr>
        <w:t xml:space="preserve"> or enjoying time with her family</w:t>
      </w:r>
      <w:r w:rsidR="0002277D">
        <w:rPr>
          <w:rFonts w:cstheme="minorHAnsi"/>
          <w:sz w:val="20"/>
          <w:szCs w:val="20"/>
        </w:rPr>
        <w:t>.</w:t>
      </w:r>
    </w:p>
    <w:p w14:paraId="17473AEE" w14:textId="77777777" w:rsidR="00095FFE" w:rsidRPr="0022799D" w:rsidRDefault="00095FFE" w:rsidP="00DA646D">
      <w:pPr>
        <w:rPr>
          <w:rFonts w:cstheme="minorHAnsi"/>
        </w:rPr>
      </w:pPr>
    </w:p>
    <w:sectPr w:rsidR="00095FFE" w:rsidRPr="0022799D" w:rsidSect="008469A1">
      <w:pgSz w:w="12240" w:h="15840"/>
      <w:pgMar w:top="1440" w:right="1440" w:bottom="1440" w:left="1440" w:header="720" w:footer="720" w:gutter="0"/>
      <w:pgBorders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F7"/>
    <w:rsid w:val="0002277D"/>
    <w:rsid w:val="00025931"/>
    <w:rsid w:val="000516A7"/>
    <w:rsid w:val="00071056"/>
    <w:rsid w:val="00095FFE"/>
    <w:rsid w:val="000C72E9"/>
    <w:rsid w:val="000D59A0"/>
    <w:rsid w:val="00105D65"/>
    <w:rsid w:val="0010611C"/>
    <w:rsid w:val="001262C2"/>
    <w:rsid w:val="00157782"/>
    <w:rsid w:val="0019061B"/>
    <w:rsid w:val="001C4C69"/>
    <w:rsid w:val="001E05C7"/>
    <w:rsid w:val="001E2D81"/>
    <w:rsid w:val="0022799D"/>
    <w:rsid w:val="00274A88"/>
    <w:rsid w:val="00293D71"/>
    <w:rsid w:val="002A783B"/>
    <w:rsid w:val="002B4730"/>
    <w:rsid w:val="002C6B8F"/>
    <w:rsid w:val="002D786C"/>
    <w:rsid w:val="002F2A13"/>
    <w:rsid w:val="002F5670"/>
    <w:rsid w:val="003206BA"/>
    <w:rsid w:val="00362FF2"/>
    <w:rsid w:val="00382D27"/>
    <w:rsid w:val="00390B4F"/>
    <w:rsid w:val="003946BB"/>
    <w:rsid w:val="003B1FD3"/>
    <w:rsid w:val="003C3246"/>
    <w:rsid w:val="003C7530"/>
    <w:rsid w:val="003E633D"/>
    <w:rsid w:val="003F7C5A"/>
    <w:rsid w:val="004319B8"/>
    <w:rsid w:val="004757A4"/>
    <w:rsid w:val="004903C5"/>
    <w:rsid w:val="004C23F3"/>
    <w:rsid w:val="004D067B"/>
    <w:rsid w:val="004D5B71"/>
    <w:rsid w:val="005067E6"/>
    <w:rsid w:val="0052534A"/>
    <w:rsid w:val="00542390"/>
    <w:rsid w:val="00566926"/>
    <w:rsid w:val="005A3758"/>
    <w:rsid w:val="00607ADC"/>
    <w:rsid w:val="00610724"/>
    <w:rsid w:val="00616F9F"/>
    <w:rsid w:val="00636432"/>
    <w:rsid w:val="00653871"/>
    <w:rsid w:val="006876D2"/>
    <w:rsid w:val="006F1B1F"/>
    <w:rsid w:val="00703439"/>
    <w:rsid w:val="007C3E99"/>
    <w:rsid w:val="007F4422"/>
    <w:rsid w:val="007F6424"/>
    <w:rsid w:val="00844B63"/>
    <w:rsid w:val="008469A1"/>
    <w:rsid w:val="008C1DDE"/>
    <w:rsid w:val="008C6522"/>
    <w:rsid w:val="00900853"/>
    <w:rsid w:val="00913D32"/>
    <w:rsid w:val="00934ED0"/>
    <w:rsid w:val="00942CD8"/>
    <w:rsid w:val="00986069"/>
    <w:rsid w:val="009B03B7"/>
    <w:rsid w:val="00A160E8"/>
    <w:rsid w:val="00A81293"/>
    <w:rsid w:val="00AC3CB0"/>
    <w:rsid w:val="00AC3DA0"/>
    <w:rsid w:val="00AC5421"/>
    <w:rsid w:val="00AD4C25"/>
    <w:rsid w:val="00AF211A"/>
    <w:rsid w:val="00B03CF4"/>
    <w:rsid w:val="00B45D12"/>
    <w:rsid w:val="00B46DF4"/>
    <w:rsid w:val="00B5670C"/>
    <w:rsid w:val="00B67286"/>
    <w:rsid w:val="00B8402A"/>
    <w:rsid w:val="00B92032"/>
    <w:rsid w:val="00BA2F68"/>
    <w:rsid w:val="00C13691"/>
    <w:rsid w:val="00CA36CB"/>
    <w:rsid w:val="00D47F91"/>
    <w:rsid w:val="00D504C1"/>
    <w:rsid w:val="00D55391"/>
    <w:rsid w:val="00D64AD2"/>
    <w:rsid w:val="00DA646D"/>
    <w:rsid w:val="00E46254"/>
    <w:rsid w:val="00EA0CB2"/>
    <w:rsid w:val="00EB534F"/>
    <w:rsid w:val="00ED6722"/>
    <w:rsid w:val="00EF635A"/>
    <w:rsid w:val="00F0629C"/>
    <w:rsid w:val="00F806F7"/>
    <w:rsid w:val="00F90097"/>
    <w:rsid w:val="00FB06FF"/>
    <w:rsid w:val="00FC4846"/>
    <w:rsid w:val="00FC59C2"/>
    <w:rsid w:val="00FE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2693"/>
  <w15:chartTrackingRefBased/>
  <w15:docId w15:val="{B028C091-A423-428E-869C-9CF19ECE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EF63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xui-rich-texttext">
    <w:name w:val="wixui-rich-text__text"/>
    <w:basedOn w:val="DefaultParagraphFont"/>
    <w:rsid w:val="00EF635A"/>
  </w:style>
  <w:style w:type="character" w:customStyle="1" w:styleId="wixguard">
    <w:name w:val="wixguard"/>
    <w:basedOn w:val="DefaultParagraphFont"/>
    <w:rsid w:val="00EF6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12663">
      <w:bodyDiv w:val="1"/>
      <w:marLeft w:val="0"/>
      <w:marRight w:val="0"/>
      <w:marTop w:val="0"/>
      <w:marBottom w:val="0"/>
      <w:divBdr>
        <w:top w:val="none" w:sz="0" w:space="0" w:color="auto"/>
        <w:left w:val="none" w:sz="0" w:space="0" w:color="auto"/>
        <w:bottom w:val="none" w:sz="0" w:space="0" w:color="auto"/>
        <w:right w:val="none" w:sz="0" w:space="0" w:color="auto"/>
      </w:divBdr>
    </w:div>
    <w:div w:id="1596934628">
      <w:bodyDiv w:val="1"/>
      <w:marLeft w:val="0"/>
      <w:marRight w:val="0"/>
      <w:marTop w:val="0"/>
      <w:marBottom w:val="0"/>
      <w:divBdr>
        <w:top w:val="none" w:sz="0" w:space="0" w:color="auto"/>
        <w:left w:val="none" w:sz="0" w:space="0" w:color="auto"/>
        <w:bottom w:val="none" w:sz="0" w:space="0" w:color="auto"/>
        <w:right w:val="none" w:sz="0" w:space="0" w:color="auto"/>
      </w:divBdr>
      <w:divsChild>
        <w:div w:id="1330478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dc:creator>
  <cp:keywords/>
  <dc:description/>
  <cp:lastModifiedBy>Erickson, Joey J</cp:lastModifiedBy>
  <cp:revision>6</cp:revision>
  <dcterms:created xsi:type="dcterms:W3CDTF">2023-09-22T17:53:00Z</dcterms:created>
  <dcterms:modified xsi:type="dcterms:W3CDTF">2023-09-23T13:31:00Z</dcterms:modified>
</cp:coreProperties>
</file>